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8B" w:rsidRPr="00FC658B" w:rsidRDefault="00FC658B" w:rsidP="00FC658B">
      <w:pPr>
        <w:widowControl w:val="0"/>
        <w:suppressAutoHyphens/>
        <w:autoSpaceDE w:val="0"/>
        <w:spacing w:after="0" w:line="240" w:lineRule="auto"/>
        <w:jc w:val="right"/>
        <w:rPr>
          <w:rFonts w:ascii="Geometr706 Md TL" w:eastAsia="Times New Roman" w:hAnsi="Geometr706 Md TL" w:cs="Times New Roman"/>
          <w:lang w:eastAsia="zh-CN"/>
        </w:rPr>
      </w:pPr>
      <w:r w:rsidRPr="00FC658B">
        <w:rPr>
          <w:rFonts w:ascii="Geometr706 Md TL" w:eastAsia="Times New Roman" w:hAnsi="Geometr706 Md TL" w:cs="Times New Roman"/>
          <w:lang w:eastAsia="zh-CN"/>
        </w:rPr>
        <w:t>APSTIPRINĀTS</w:t>
      </w:r>
    </w:p>
    <w:p w:rsidR="00FC658B" w:rsidRPr="00FC658B" w:rsidRDefault="00FC658B" w:rsidP="00FC658B">
      <w:pPr>
        <w:widowControl w:val="0"/>
        <w:suppressAutoHyphens/>
        <w:autoSpaceDE w:val="0"/>
        <w:spacing w:after="0" w:line="240" w:lineRule="auto"/>
        <w:jc w:val="right"/>
        <w:rPr>
          <w:rFonts w:ascii="Geometr706 Md TL" w:eastAsia="Times New Roman" w:hAnsi="Geometr706 Md TL" w:cs="Times New Roman"/>
          <w:spacing w:val="-7"/>
          <w:lang w:eastAsia="zh-CN"/>
        </w:rPr>
      </w:pPr>
      <w:r w:rsidRPr="00FC658B">
        <w:rPr>
          <w:rFonts w:ascii="Geometr706 Md TL" w:eastAsia="Times New Roman" w:hAnsi="Geometr706 Md TL" w:cs="Times New Roman"/>
          <w:spacing w:val="-7"/>
          <w:lang w:eastAsia="zh-CN"/>
        </w:rPr>
        <w:t xml:space="preserve">Bauskas novada pašvaldības iestāde </w:t>
      </w:r>
      <w:r w:rsidRPr="00FC658B">
        <w:rPr>
          <w:rFonts w:ascii="Geometr706 Md TL" w:eastAsia="Times New Roman" w:hAnsi="Geometr706 Md TL" w:cs="Times New Roman"/>
          <w:spacing w:val="-7"/>
          <w:lang w:eastAsia="zh-CN"/>
        </w:rPr>
        <w:br/>
        <w:t>„Bauskas Kultūras centrs”</w:t>
      </w:r>
    </w:p>
    <w:p w:rsidR="00FC658B" w:rsidRPr="00FC658B" w:rsidRDefault="00FC658B" w:rsidP="00FC658B">
      <w:pPr>
        <w:widowControl w:val="0"/>
        <w:suppressAutoHyphens/>
        <w:autoSpaceDE w:val="0"/>
        <w:spacing w:after="0" w:line="275" w:lineRule="exact"/>
        <w:ind w:right="28" w:hanging="142"/>
        <w:jc w:val="right"/>
        <w:rPr>
          <w:rFonts w:ascii="Geometr706 Md TL" w:eastAsia="Times New Roman" w:hAnsi="Geometr706 Md TL" w:cs="Times New Roman"/>
          <w:spacing w:val="-5"/>
          <w:lang w:eastAsia="zh-CN"/>
        </w:rPr>
      </w:pPr>
      <w:r w:rsidRPr="00FC658B">
        <w:rPr>
          <w:rFonts w:ascii="Geometr706 Md TL" w:eastAsia="Times New Roman" w:hAnsi="Geometr706 Md TL" w:cs="Times New Roman"/>
          <w:spacing w:val="-5"/>
          <w:lang w:eastAsia="zh-CN"/>
        </w:rPr>
        <w:t xml:space="preserve">Direktors </w:t>
      </w:r>
    </w:p>
    <w:p w:rsidR="00FC658B" w:rsidRPr="00FC658B" w:rsidRDefault="00FC658B" w:rsidP="00FC658B">
      <w:pPr>
        <w:widowControl w:val="0"/>
        <w:suppressAutoHyphens/>
        <w:autoSpaceDE w:val="0"/>
        <w:spacing w:after="0" w:line="275" w:lineRule="exact"/>
        <w:ind w:right="28" w:hanging="142"/>
        <w:jc w:val="right"/>
        <w:rPr>
          <w:rFonts w:ascii="Geometr706 Md TL" w:eastAsia="Times New Roman" w:hAnsi="Geometr706 Md TL" w:cs="Times New Roman"/>
          <w:spacing w:val="-5"/>
          <w:lang w:eastAsia="zh-CN"/>
        </w:rPr>
      </w:pPr>
      <w:r w:rsidRPr="00FC658B">
        <w:rPr>
          <w:rFonts w:ascii="Geometr706 Md TL" w:eastAsia="Times New Roman" w:hAnsi="Geometr706 Md TL" w:cs="Times New Roman"/>
          <w:spacing w:val="-5"/>
          <w:lang w:eastAsia="zh-CN"/>
        </w:rPr>
        <w:t>Jānis Dūmiņš</w:t>
      </w:r>
    </w:p>
    <w:p w:rsidR="00FC658B" w:rsidRPr="00FC658B" w:rsidRDefault="00FC658B" w:rsidP="00FC658B">
      <w:pPr>
        <w:widowControl w:val="0"/>
        <w:suppressAutoHyphens/>
        <w:autoSpaceDE w:val="0"/>
        <w:spacing w:before="120" w:after="0" w:line="275" w:lineRule="exact"/>
        <w:ind w:right="28" w:hanging="142"/>
        <w:jc w:val="right"/>
        <w:rPr>
          <w:rFonts w:ascii="Geometr706 Md TL" w:eastAsia="Times New Roman" w:hAnsi="Geometr706 Md TL" w:cs="Times New Roman"/>
          <w:spacing w:val="-5"/>
          <w:lang w:eastAsia="zh-CN"/>
        </w:rPr>
      </w:pPr>
      <w:r w:rsidRPr="00FC658B">
        <w:rPr>
          <w:rFonts w:ascii="Geometr706 Md TL" w:eastAsia="Times New Roman" w:hAnsi="Geometr706 Md TL" w:cs="Times New Roman"/>
          <w:spacing w:val="-5"/>
          <w:lang w:eastAsia="zh-CN"/>
        </w:rPr>
        <w:t xml:space="preserve">________________________ </w:t>
      </w:r>
    </w:p>
    <w:p w:rsidR="00FC658B" w:rsidRPr="00FC658B" w:rsidRDefault="00C44886" w:rsidP="00FC658B">
      <w:pPr>
        <w:widowControl w:val="0"/>
        <w:suppressAutoHyphens/>
        <w:autoSpaceDE w:val="0"/>
        <w:spacing w:after="0" w:line="275" w:lineRule="exact"/>
        <w:ind w:right="27" w:hanging="142"/>
        <w:jc w:val="right"/>
        <w:rPr>
          <w:rFonts w:ascii="Geometr706 Md TL" w:eastAsia="Times New Roman" w:hAnsi="Geometr706 Md TL" w:cs="Times New Roman"/>
          <w:lang w:eastAsia="zh-CN"/>
        </w:rPr>
      </w:pPr>
      <w:r>
        <w:rPr>
          <w:rFonts w:ascii="Geometr706 Md TL" w:eastAsia="Times New Roman" w:hAnsi="Geometr706 Md TL" w:cs="Times New Roman"/>
          <w:spacing w:val="-6"/>
          <w:lang w:eastAsia="zh-CN"/>
        </w:rPr>
        <w:t>2018</w:t>
      </w:r>
      <w:r w:rsidR="00FC658B" w:rsidRPr="00FC658B">
        <w:rPr>
          <w:rFonts w:ascii="Geometr706 Md TL" w:eastAsia="Times New Roman" w:hAnsi="Geometr706 Md TL" w:cs="Times New Roman"/>
          <w:spacing w:val="-6"/>
          <w:lang w:eastAsia="zh-CN"/>
        </w:rPr>
        <w:t>.</w:t>
      </w:r>
      <w:r w:rsidR="00FC658B" w:rsidRPr="00923DF1">
        <w:rPr>
          <w:rFonts w:ascii="Geometr706 Md TL" w:eastAsia="Times New Roman" w:hAnsi="Geometr706 Md TL" w:cs="Times New Roman"/>
          <w:spacing w:val="-6"/>
          <w:lang w:eastAsia="zh-CN"/>
        </w:rPr>
        <w:t xml:space="preserve">gada </w:t>
      </w:r>
      <w:r w:rsidR="00EC25B8">
        <w:rPr>
          <w:rFonts w:ascii="Geometr706 Md TL" w:eastAsia="Times New Roman" w:hAnsi="Geometr706 Md TL" w:cs="Times New Roman"/>
          <w:spacing w:val="-6"/>
          <w:lang w:eastAsia="zh-CN"/>
        </w:rPr>
        <w:t>11</w:t>
      </w:r>
      <w:r w:rsidR="00923DF1" w:rsidRPr="00923DF1">
        <w:rPr>
          <w:rFonts w:ascii="Geometr706 Md TL" w:eastAsia="Times New Roman" w:hAnsi="Geometr706 Md TL" w:cs="Times New Roman"/>
          <w:spacing w:val="-6"/>
          <w:lang w:eastAsia="zh-CN"/>
        </w:rPr>
        <w:t xml:space="preserve">. </w:t>
      </w:r>
      <w:r w:rsidR="00EC25B8">
        <w:rPr>
          <w:rFonts w:ascii="Geometr706 Md TL" w:eastAsia="Times New Roman" w:hAnsi="Geometr706 Md TL" w:cs="Times New Roman"/>
          <w:spacing w:val="-6"/>
          <w:lang w:eastAsia="zh-CN"/>
        </w:rPr>
        <w:t>jūnijā</w:t>
      </w: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suppressAutoHyphens/>
        <w:spacing w:after="0" w:line="240" w:lineRule="auto"/>
        <w:jc w:val="center"/>
        <w:rPr>
          <w:rFonts w:ascii="Geometr706 Md TL" w:eastAsia="Times New Roman" w:hAnsi="Geometr706 Md TL" w:cs="Times New Roman"/>
          <w:b/>
          <w:sz w:val="28"/>
          <w:lang w:eastAsia="zh-CN"/>
        </w:rPr>
      </w:pPr>
      <w:r w:rsidRPr="00FC658B">
        <w:rPr>
          <w:rFonts w:ascii="Geometr706 Md TL" w:eastAsia="Times New Roman" w:hAnsi="Geometr706 Md TL" w:cs="Times New Roman"/>
          <w:b/>
          <w:sz w:val="28"/>
          <w:lang w:eastAsia="zh-CN"/>
        </w:rPr>
        <w:t>TIRGUS IZPĒTES</w:t>
      </w: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b/>
          <w:bCs/>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36"/>
          <w:lang w:eastAsia="zh-CN"/>
        </w:rPr>
      </w:pPr>
    </w:p>
    <w:p w:rsidR="00FC658B" w:rsidRPr="00FC658B" w:rsidRDefault="00FC658B" w:rsidP="00FC658B">
      <w:pPr>
        <w:widowControl w:val="0"/>
        <w:suppressAutoHyphens/>
        <w:spacing w:after="0" w:line="276" w:lineRule="auto"/>
        <w:ind w:left="426"/>
        <w:jc w:val="center"/>
        <w:rPr>
          <w:rFonts w:ascii="Geometr706 Md TL" w:eastAsia="Times New Roman" w:hAnsi="Geometr706 Md TL" w:cs="Times New Roman"/>
          <w:b/>
          <w:sz w:val="36"/>
          <w:lang w:eastAsia="zh-CN"/>
        </w:rPr>
      </w:pPr>
      <w:r w:rsidRPr="00923DF1">
        <w:rPr>
          <w:rFonts w:ascii="Geometr706 Md TL" w:eastAsia="Times New Roman" w:hAnsi="Geometr706 Md TL" w:cs="Times New Roman"/>
          <w:b/>
          <w:bCs/>
          <w:kern w:val="28"/>
          <w:sz w:val="36"/>
          <w:lang w:eastAsia="lv-LV"/>
        </w:rPr>
        <w:t>„</w:t>
      </w:r>
      <w:r w:rsidR="00C44886">
        <w:rPr>
          <w:rFonts w:ascii="Geometr706 Md TL" w:eastAsia="Times New Roman" w:hAnsi="Geometr706 Md TL" w:cs="Times New Roman"/>
          <w:b/>
          <w:bCs/>
          <w:sz w:val="36"/>
          <w:lang w:eastAsia="lv-LV"/>
        </w:rPr>
        <w:t>Kontroles aproču izgatavošana festivālam “Bauska TASTE”</w:t>
      </w:r>
      <w:r w:rsidRPr="00923DF1">
        <w:rPr>
          <w:rFonts w:ascii="Geometr706 Md TL" w:eastAsia="Times New Roman" w:hAnsi="Geometr706 Md TL" w:cs="Times New Roman"/>
          <w:b/>
          <w:sz w:val="36"/>
          <w:lang w:eastAsia="zh-CN"/>
        </w:rPr>
        <w:t>”</w:t>
      </w: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spacing w:after="0" w:line="240" w:lineRule="auto"/>
        <w:jc w:val="center"/>
        <w:rPr>
          <w:rFonts w:ascii="Geometr706 Md TL" w:eastAsia="Times New Roman" w:hAnsi="Geometr706 Md TL" w:cs="Times New Roman"/>
          <w:b/>
          <w:sz w:val="28"/>
          <w:lang w:eastAsia="zh-CN"/>
        </w:rPr>
      </w:pPr>
      <w:r w:rsidRPr="00FC658B">
        <w:rPr>
          <w:rFonts w:ascii="Geometr706 Md TL" w:eastAsia="Times New Roman" w:hAnsi="Geometr706 Md TL" w:cs="Times New Roman"/>
          <w:b/>
          <w:sz w:val="28"/>
          <w:lang w:eastAsia="zh-CN"/>
        </w:rPr>
        <w:t>INSTRUKCIJA PRETENDENTIEM</w:t>
      </w: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sz w:val="28"/>
          <w:lang w:eastAsia="zh-CN"/>
        </w:rPr>
      </w:pPr>
    </w:p>
    <w:p w:rsidR="00FC658B" w:rsidRPr="00FC658B" w:rsidRDefault="00FC658B" w:rsidP="00FC658B">
      <w:pPr>
        <w:widowControl w:val="0"/>
        <w:suppressAutoHyphens/>
        <w:autoSpaceDE w:val="0"/>
        <w:spacing w:after="0" w:line="240" w:lineRule="auto"/>
        <w:jc w:val="center"/>
        <w:rPr>
          <w:rFonts w:ascii="Geometr706 Md TL" w:eastAsia="Times New Roman" w:hAnsi="Geometr706 Md TL" w:cs="Times New Roman"/>
          <w:b/>
          <w:sz w:val="28"/>
          <w:lang w:eastAsia="zh-CN"/>
        </w:rPr>
      </w:pPr>
      <w:r w:rsidRPr="0059128B">
        <w:rPr>
          <w:rFonts w:ascii="Geometr706 Md TL" w:eastAsia="Times New Roman" w:hAnsi="Geometr706 Md TL" w:cs="Times New Roman"/>
          <w:b/>
          <w:sz w:val="28"/>
          <w:lang w:eastAsia="zh-CN"/>
        </w:rPr>
        <w:t>Identifikācijas Nr. BKC-TI-201</w:t>
      </w:r>
      <w:r w:rsidR="00E6688A" w:rsidRPr="0059128B">
        <w:rPr>
          <w:rFonts w:ascii="Geometr706 Md TL" w:eastAsia="Times New Roman" w:hAnsi="Geometr706 Md TL" w:cs="Times New Roman"/>
          <w:b/>
          <w:sz w:val="28"/>
          <w:lang w:eastAsia="zh-CN"/>
        </w:rPr>
        <w:t>8</w:t>
      </w:r>
      <w:r w:rsidRPr="0059128B">
        <w:rPr>
          <w:rFonts w:ascii="Geometr706 Md TL" w:eastAsia="Times New Roman" w:hAnsi="Geometr706 Md TL" w:cs="Times New Roman"/>
          <w:b/>
          <w:sz w:val="28"/>
          <w:lang w:eastAsia="zh-CN"/>
        </w:rPr>
        <w:t>/</w:t>
      </w:r>
      <w:r w:rsidR="00587FAF">
        <w:rPr>
          <w:rFonts w:ascii="Geometr706 Md TL" w:eastAsia="Times New Roman" w:hAnsi="Geometr706 Md TL" w:cs="Times New Roman"/>
          <w:b/>
          <w:sz w:val="28"/>
          <w:lang w:eastAsia="zh-CN"/>
        </w:rPr>
        <w:t>13</w:t>
      </w: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b/>
          <w:sz w:val="28"/>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FC658B" w:rsidP="00FC658B">
      <w:pPr>
        <w:widowControl w:val="0"/>
        <w:suppressAutoHyphens/>
        <w:autoSpaceDE w:val="0"/>
        <w:spacing w:after="0" w:line="240" w:lineRule="auto"/>
        <w:rPr>
          <w:rFonts w:ascii="Geometr706 Md TL" w:eastAsia="Times New Roman" w:hAnsi="Geometr706 Md TL" w:cs="Times New Roman"/>
          <w:lang w:eastAsia="zh-CN"/>
        </w:rPr>
      </w:pPr>
    </w:p>
    <w:p w:rsidR="00FC658B" w:rsidRPr="00FC658B" w:rsidRDefault="00C44886" w:rsidP="00FC658B">
      <w:pPr>
        <w:widowControl w:val="0"/>
        <w:suppressAutoHyphens/>
        <w:autoSpaceDE w:val="0"/>
        <w:spacing w:after="0" w:line="240" w:lineRule="auto"/>
        <w:jc w:val="center"/>
        <w:rPr>
          <w:rFonts w:ascii="Geometr706 Md TL" w:eastAsia="Times New Roman" w:hAnsi="Geometr706 Md TL" w:cs="Times New Roman"/>
          <w:lang w:eastAsia="zh-CN"/>
        </w:rPr>
        <w:sectPr w:rsidR="00FC658B" w:rsidRPr="00FC658B" w:rsidSect="00BA4433">
          <w:footerReference w:type="default" r:id="rId8"/>
          <w:pgSz w:w="11906" w:h="16838"/>
          <w:pgMar w:top="1355" w:right="991" w:bottom="1534" w:left="1560" w:header="720" w:footer="720" w:gutter="0"/>
          <w:cols w:space="720"/>
          <w:titlePg/>
          <w:docGrid w:linePitch="360"/>
        </w:sectPr>
      </w:pPr>
      <w:r>
        <w:rPr>
          <w:rFonts w:ascii="Geometr706 Md TL" w:eastAsia="Times New Roman" w:hAnsi="Geometr706 Md TL" w:cs="Times New Roman"/>
          <w:lang w:eastAsia="zh-CN"/>
        </w:rPr>
        <w:t>Bauska, 2018</w:t>
      </w:r>
    </w:p>
    <w:p w:rsidR="00FC658B" w:rsidRPr="0059128B" w:rsidRDefault="00FC658B" w:rsidP="009D5753">
      <w:pPr>
        <w:pStyle w:val="Sarakstarindkopa"/>
        <w:numPr>
          <w:ilvl w:val="0"/>
          <w:numId w:val="4"/>
        </w:numPr>
        <w:rPr>
          <w:rFonts w:ascii="Geometr706 Md TL" w:hAnsi="Geometr706 Md TL" w:cs="Times New Roman"/>
          <w:b/>
          <w:sz w:val="20"/>
          <w:szCs w:val="20"/>
        </w:rPr>
      </w:pPr>
      <w:r w:rsidRPr="0059128B">
        <w:rPr>
          <w:rFonts w:ascii="Geometr706 Md TL" w:hAnsi="Geometr706 Md TL" w:cs="Times New Roman"/>
          <w:b/>
          <w:sz w:val="20"/>
          <w:szCs w:val="20"/>
        </w:rPr>
        <w:lastRenderedPageBreak/>
        <w:t>Vispārīgā informācija</w:t>
      </w:r>
    </w:p>
    <w:p w:rsidR="00FC658B" w:rsidRPr="0059128B" w:rsidRDefault="00FC658B" w:rsidP="00FC658B">
      <w:pPr>
        <w:pStyle w:val="Sarakstarindkopa"/>
        <w:numPr>
          <w:ilvl w:val="1"/>
          <w:numId w:val="4"/>
        </w:numPr>
        <w:rPr>
          <w:rFonts w:ascii="Geometr706 Md TL" w:hAnsi="Geometr706 Md TL" w:cs="Times New Roman"/>
          <w:b/>
          <w:sz w:val="20"/>
          <w:szCs w:val="20"/>
        </w:rPr>
      </w:pPr>
      <w:r w:rsidRPr="0059128B">
        <w:rPr>
          <w:rFonts w:ascii="Geometr706 Md TL" w:hAnsi="Geometr706 Md TL" w:cs="Times New Roman"/>
          <w:sz w:val="20"/>
          <w:szCs w:val="20"/>
        </w:rPr>
        <w:t>Tirgus izpētes identifikācijas numurs</w:t>
      </w:r>
      <w:r w:rsidRPr="0059128B">
        <w:rPr>
          <w:rFonts w:ascii="Geometr706 Md TL" w:hAnsi="Geometr706 Md TL" w:cs="Times New Roman"/>
          <w:sz w:val="20"/>
          <w:szCs w:val="20"/>
        </w:rPr>
        <w:br/>
      </w:r>
      <w:r w:rsidR="00C44886" w:rsidRPr="0059128B">
        <w:rPr>
          <w:rFonts w:ascii="Geometr706 Md TL" w:hAnsi="Geometr706 Md TL" w:cs="Times New Roman"/>
          <w:b/>
          <w:sz w:val="20"/>
          <w:szCs w:val="20"/>
        </w:rPr>
        <w:t>BKC-TI-2018</w:t>
      </w:r>
      <w:r w:rsidRPr="0059128B">
        <w:rPr>
          <w:rFonts w:ascii="Geometr706 Md TL" w:hAnsi="Geometr706 Md TL" w:cs="Times New Roman"/>
          <w:b/>
          <w:sz w:val="20"/>
          <w:szCs w:val="20"/>
        </w:rPr>
        <w:t>/</w:t>
      </w:r>
      <w:r w:rsidR="00587FAF">
        <w:rPr>
          <w:rFonts w:ascii="Geometr706 Md TL" w:hAnsi="Geometr706 Md TL" w:cs="Times New Roman"/>
          <w:b/>
          <w:sz w:val="20"/>
          <w:szCs w:val="20"/>
        </w:rPr>
        <w:t>13</w:t>
      </w:r>
    </w:p>
    <w:p w:rsidR="00E14DD1" w:rsidRPr="0059128B" w:rsidRDefault="00E14DD1" w:rsidP="00FC658B">
      <w:pPr>
        <w:pStyle w:val="Sarakstarindkopa"/>
        <w:numPr>
          <w:ilvl w:val="1"/>
          <w:numId w:val="4"/>
        </w:numPr>
        <w:rPr>
          <w:rFonts w:ascii="Geometr706 Md TL" w:hAnsi="Geometr706 Md TL" w:cs="Times New Roman"/>
          <w:sz w:val="20"/>
          <w:szCs w:val="20"/>
        </w:rPr>
      </w:pPr>
      <w:r w:rsidRPr="0059128B">
        <w:rPr>
          <w:rFonts w:ascii="Geometr706 Md TL" w:hAnsi="Geometr706 Md TL" w:cs="Times New Roman"/>
          <w:sz w:val="20"/>
          <w:szCs w:val="20"/>
        </w:rPr>
        <w:t>Informācija par pasūtītāju:</w:t>
      </w:r>
    </w:p>
    <w:tbl>
      <w:tblPr>
        <w:tblStyle w:val="Reatabula"/>
        <w:tblW w:w="9634" w:type="dxa"/>
        <w:tblLook w:val="04A0" w:firstRow="1" w:lastRow="0" w:firstColumn="1" w:lastColumn="0" w:noHBand="0" w:noVBand="1"/>
      </w:tblPr>
      <w:tblGrid>
        <w:gridCol w:w="2173"/>
        <w:gridCol w:w="7461"/>
      </w:tblGrid>
      <w:tr w:rsidR="00E14DD1" w:rsidRPr="0059128B" w:rsidTr="00FE0838">
        <w:tc>
          <w:tcPr>
            <w:tcW w:w="2173" w:type="dxa"/>
            <w:shd w:val="clear" w:color="auto" w:fill="auto"/>
          </w:tcPr>
          <w:p w:rsidR="00E14DD1" w:rsidRPr="0059128B" w:rsidRDefault="00E14DD1" w:rsidP="00E14DD1">
            <w:pPr>
              <w:rPr>
                <w:rFonts w:ascii="Geometr706 Md TL" w:hAnsi="Geometr706 Md TL" w:cs="Times New Roman"/>
                <w:sz w:val="20"/>
                <w:szCs w:val="20"/>
              </w:rPr>
            </w:pPr>
            <w:r w:rsidRPr="0059128B">
              <w:rPr>
                <w:rFonts w:ascii="Geometr706 Md TL" w:hAnsi="Geometr706 Md TL" w:cs="Times New Roman"/>
                <w:sz w:val="20"/>
                <w:szCs w:val="20"/>
              </w:rPr>
              <w:t>Nosaukums</w:t>
            </w:r>
          </w:p>
        </w:tc>
        <w:tc>
          <w:tcPr>
            <w:tcW w:w="7461" w:type="dxa"/>
          </w:tcPr>
          <w:p w:rsidR="002C6751" w:rsidRPr="0059128B" w:rsidRDefault="002C6751" w:rsidP="00E14DD1">
            <w:pPr>
              <w:rPr>
                <w:rFonts w:ascii="Geometr706 Md TL" w:hAnsi="Geometr706 Md TL" w:cs="Times New Roman"/>
                <w:sz w:val="20"/>
                <w:szCs w:val="20"/>
              </w:rPr>
            </w:pPr>
            <w:r w:rsidRPr="0059128B">
              <w:rPr>
                <w:rFonts w:ascii="Geometr706 Md TL" w:hAnsi="Geometr706 Md TL" w:cs="Times New Roman"/>
                <w:sz w:val="20"/>
                <w:szCs w:val="20"/>
              </w:rPr>
              <w:t xml:space="preserve">Bauskas novada pašvaldības iestāde </w:t>
            </w:r>
          </w:p>
          <w:p w:rsidR="00E14DD1" w:rsidRPr="0059128B" w:rsidRDefault="002C6751" w:rsidP="00E14DD1">
            <w:pPr>
              <w:rPr>
                <w:rFonts w:ascii="Geometr706 Md TL" w:hAnsi="Geometr706 Md TL" w:cs="Times New Roman"/>
                <w:sz w:val="20"/>
                <w:szCs w:val="20"/>
              </w:rPr>
            </w:pPr>
            <w:r w:rsidRPr="0059128B">
              <w:rPr>
                <w:rFonts w:ascii="Geometr706 Md TL" w:hAnsi="Geometr706 Md TL" w:cs="Times New Roman"/>
                <w:sz w:val="20"/>
                <w:szCs w:val="20"/>
              </w:rPr>
              <w:t>BAUSKAS KULTŪRAS CENTRS</w:t>
            </w:r>
          </w:p>
        </w:tc>
      </w:tr>
      <w:tr w:rsidR="00E14DD1" w:rsidRPr="0059128B" w:rsidTr="00FE0838">
        <w:tc>
          <w:tcPr>
            <w:tcW w:w="2173" w:type="dxa"/>
            <w:shd w:val="clear" w:color="auto" w:fill="auto"/>
          </w:tcPr>
          <w:p w:rsidR="00E14DD1" w:rsidRPr="0059128B" w:rsidRDefault="00E14DD1" w:rsidP="00E14DD1">
            <w:pPr>
              <w:rPr>
                <w:rFonts w:ascii="Geometr706 Md TL" w:hAnsi="Geometr706 Md TL" w:cs="Times New Roman"/>
                <w:sz w:val="20"/>
                <w:szCs w:val="20"/>
              </w:rPr>
            </w:pPr>
            <w:r w:rsidRPr="0059128B">
              <w:rPr>
                <w:rFonts w:ascii="Geometr706 Md TL" w:hAnsi="Geometr706 Md TL" w:cs="Times New Roman"/>
                <w:sz w:val="20"/>
                <w:szCs w:val="20"/>
              </w:rPr>
              <w:t>Reģistrācijas numurs</w:t>
            </w:r>
          </w:p>
        </w:tc>
        <w:tc>
          <w:tcPr>
            <w:tcW w:w="7461" w:type="dxa"/>
          </w:tcPr>
          <w:p w:rsidR="00E14DD1" w:rsidRPr="0059128B" w:rsidRDefault="002C6751" w:rsidP="00E14DD1">
            <w:pPr>
              <w:rPr>
                <w:rFonts w:ascii="Geometr706 Md TL" w:hAnsi="Geometr706 Md TL" w:cs="Times New Roman"/>
                <w:sz w:val="20"/>
                <w:szCs w:val="20"/>
              </w:rPr>
            </w:pPr>
            <w:r w:rsidRPr="0059128B">
              <w:rPr>
                <w:rFonts w:ascii="Geometr706 Md TL" w:hAnsi="Geometr706 Md TL" w:cs="Times New Roman"/>
                <w:sz w:val="20"/>
                <w:szCs w:val="20"/>
              </w:rPr>
              <w:t>90000033119</w:t>
            </w:r>
          </w:p>
        </w:tc>
      </w:tr>
      <w:tr w:rsidR="00E14DD1" w:rsidRPr="0059128B" w:rsidTr="00FE0838">
        <w:tc>
          <w:tcPr>
            <w:tcW w:w="2173" w:type="dxa"/>
            <w:shd w:val="clear" w:color="auto" w:fill="auto"/>
          </w:tcPr>
          <w:p w:rsidR="00E14DD1" w:rsidRPr="0059128B" w:rsidRDefault="00E14DD1" w:rsidP="00E14DD1">
            <w:pPr>
              <w:rPr>
                <w:rFonts w:ascii="Geometr706 Md TL" w:hAnsi="Geometr706 Md TL" w:cs="Times New Roman"/>
                <w:sz w:val="20"/>
                <w:szCs w:val="20"/>
              </w:rPr>
            </w:pPr>
            <w:r w:rsidRPr="0059128B">
              <w:rPr>
                <w:rFonts w:ascii="Geometr706 Md TL" w:hAnsi="Geometr706 Md TL" w:cs="Times New Roman"/>
                <w:sz w:val="20"/>
                <w:szCs w:val="20"/>
              </w:rPr>
              <w:t>Adrese</w:t>
            </w:r>
          </w:p>
        </w:tc>
        <w:tc>
          <w:tcPr>
            <w:tcW w:w="7461" w:type="dxa"/>
          </w:tcPr>
          <w:p w:rsidR="00E14DD1" w:rsidRPr="0059128B" w:rsidRDefault="002C6751" w:rsidP="00E14DD1">
            <w:pPr>
              <w:rPr>
                <w:rFonts w:ascii="Geometr706 Md TL" w:hAnsi="Geometr706 Md TL" w:cs="Times New Roman"/>
                <w:sz w:val="20"/>
                <w:szCs w:val="20"/>
              </w:rPr>
            </w:pPr>
            <w:r w:rsidRPr="0059128B">
              <w:rPr>
                <w:rFonts w:ascii="Geometr706 Md TL" w:hAnsi="Geometr706 Md TL" w:cs="Times New Roman"/>
                <w:sz w:val="20"/>
                <w:szCs w:val="20"/>
              </w:rPr>
              <w:t>Kalna iela 18, Bauska, Bauskas nov., LV-3901</w:t>
            </w:r>
          </w:p>
        </w:tc>
      </w:tr>
      <w:tr w:rsidR="00E14DD1" w:rsidRPr="0059128B" w:rsidTr="00FE0838">
        <w:tc>
          <w:tcPr>
            <w:tcW w:w="2173" w:type="dxa"/>
            <w:shd w:val="clear" w:color="auto" w:fill="auto"/>
          </w:tcPr>
          <w:p w:rsidR="00E14DD1" w:rsidRPr="0059128B" w:rsidRDefault="00E14DD1" w:rsidP="00E14DD1">
            <w:pPr>
              <w:rPr>
                <w:rFonts w:ascii="Geometr706 Md TL" w:hAnsi="Geometr706 Md TL" w:cs="Times New Roman"/>
                <w:sz w:val="20"/>
                <w:szCs w:val="20"/>
              </w:rPr>
            </w:pPr>
            <w:r w:rsidRPr="0059128B">
              <w:rPr>
                <w:rFonts w:ascii="Geometr706 Md TL" w:hAnsi="Geometr706 Md TL" w:cs="Times New Roman"/>
                <w:sz w:val="20"/>
                <w:szCs w:val="20"/>
              </w:rPr>
              <w:t>Kontaktpersona</w:t>
            </w:r>
          </w:p>
        </w:tc>
        <w:tc>
          <w:tcPr>
            <w:tcW w:w="7461" w:type="dxa"/>
          </w:tcPr>
          <w:p w:rsidR="00E14DD1" w:rsidRPr="0059128B" w:rsidRDefault="00923DF1" w:rsidP="00923DF1">
            <w:pPr>
              <w:rPr>
                <w:rFonts w:ascii="Geometr706 Md TL" w:hAnsi="Geometr706 Md TL" w:cs="Times New Roman"/>
                <w:sz w:val="20"/>
                <w:szCs w:val="20"/>
              </w:rPr>
            </w:pPr>
            <w:r w:rsidRPr="0059128B">
              <w:rPr>
                <w:rFonts w:ascii="Geometr706 Md TL" w:hAnsi="Geometr706 Md TL" w:cs="Times New Roman"/>
                <w:sz w:val="20"/>
                <w:szCs w:val="20"/>
              </w:rPr>
              <w:t>Līga Stankeviča</w:t>
            </w:r>
            <w:r w:rsidR="0057601B" w:rsidRPr="0059128B">
              <w:rPr>
                <w:rFonts w:ascii="Geometr706 Md TL" w:hAnsi="Geometr706 Md TL" w:cs="Times New Roman"/>
                <w:sz w:val="20"/>
                <w:szCs w:val="20"/>
              </w:rPr>
              <w:t xml:space="preserve">, Bauskas Kultūras centra </w:t>
            </w:r>
            <w:r w:rsidRPr="0059128B">
              <w:rPr>
                <w:rFonts w:ascii="Geometr706 Md TL" w:hAnsi="Geometr706 Md TL" w:cs="Times New Roman"/>
                <w:sz w:val="20"/>
                <w:szCs w:val="20"/>
              </w:rPr>
              <w:t>pasākumu producente</w:t>
            </w:r>
          </w:p>
        </w:tc>
      </w:tr>
      <w:tr w:rsidR="00E14DD1" w:rsidRPr="0059128B" w:rsidTr="00FE0838">
        <w:tc>
          <w:tcPr>
            <w:tcW w:w="2173" w:type="dxa"/>
            <w:shd w:val="clear" w:color="auto" w:fill="auto"/>
          </w:tcPr>
          <w:p w:rsidR="006108A4" w:rsidRPr="0059128B" w:rsidRDefault="00E14DD1" w:rsidP="00E14DD1">
            <w:pPr>
              <w:rPr>
                <w:rFonts w:ascii="Geometr706 Md TL" w:hAnsi="Geometr706 Md TL" w:cs="Times New Roman"/>
                <w:sz w:val="20"/>
                <w:szCs w:val="20"/>
              </w:rPr>
            </w:pPr>
            <w:r w:rsidRPr="0059128B">
              <w:rPr>
                <w:rFonts w:ascii="Geometr706 Md TL" w:hAnsi="Geometr706 Md TL" w:cs="Times New Roman"/>
                <w:sz w:val="20"/>
                <w:szCs w:val="20"/>
              </w:rPr>
              <w:t>Kontakttālrunis</w:t>
            </w:r>
            <w:r w:rsidR="006108A4" w:rsidRPr="0059128B">
              <w:rPr>
                <w:rFonts w:ascii="Geometr706 Md TL" w:hAnsi="Geometr706 Md TL" w:cs="Times New Roman"/>
                <w:sz w:val="20"/>
                <w:szCs w:val="20"/>
              </w:rPr>
              <w:t xml:space="preserve">, </w:t>
            </w:r>
          </w:p>
          <w:p w:rsidR="00E14DD1" w:rsidRPr="0059128B" w:rsidRDefault="006108A4" w:rsidP="00E14DD1">
            <w:pPr>
              <w:rPr>
                <w:rFonts w:ascii="Geometr706 Md TL" w:hAnsi="Geometr706 Md TL" w:cs="Times New Roman"/>
                <w:sz w:val="20"/>
                <w:szCs w:val="20"/>
              </w:rPr>
            </w:pPr>
            <w:r w:rsidRPr="0059128B">
              <w:rPr>
                <w:rFonts w:ascii="Geometr706 Md TL" w:hAnsi="Geometr706 Md TL" w:cs="Times New Roman"/>
                <w:sz w:val="20"/>
                <w:szCs w:val="20"/>
              </w:rPr>
              <w:t>e-pasts</w:t>
            </w:r>
          </w:p>
        </w:tc>
        <w:tc>
          <w:tcPr>
            <w:tcW w:w="7461" w:type="dxa"/>
          </w:tcPr>
          <w:p w:rsidR="00E14DD1" w:rsidRPr="0059128B" w:rsidRDefault="006108A4" w:rsidP="00E14DD1">
            <w:pPr>
              <w:rPr>
                <w:rFonts w:ascii="Geometr706 Md TL" w:hAnsi="Geometr706 Md TL" w:cs="Times New Roman"/>
                <w:sz w:val="20"/>
                <w:szCs w:val="20"/>
              </w:rPr>
            </w:pPr>
            <w:r w:rsidRPr="0059128B">
              <w:rPr>
                <w:rFonts w:ascii="Geometr706 Md TL" w:hAnsi="Geometr706 Md TL" w:cs="Times New Roman"/>
                <w:sz w:val="20"/>
                <w:szCs w:val="20"/>
              </w:rPr>
              <w:t>2</w:t>
            </w:r>
            <w:r w:rsidR="00923DF1" w:rsidRPr="0059128B">
              <w:rPr>
                <w:rFonts w:ascii="Geometr706 Md TL" w:hAnsi="Geometr706 Md TL" w:cs="Times New Roman"/>
                <w:sz w:val="20"/>
                <w:szCs w:val="20"/>
              </w:rPr>
              <w:t>7573707</w:t>
            </w:r>
          </w:p>
          <w:p w:rsidR="006108A4" w:rsidRPr="0059128B" w:rsidRDefault="00923DF1" w:rsidP="00E14DD1">
            <w:pPr>
              <w:rPr>
                <w:rFonts w:ascii="Geometr706 Md TL" w:hAnsi="Geometr706 Md TL" w:cs="Times New Roman"/>
                <w:sz w:val="20"/>
                <w:szCs w:val="20"/>
              </w:rPr>
            </w:pPr>
            <w:r w:rsidRPr="0059128B">
              <w:rPr>
                <w:rFonts w:ascii="Geometr706 Md TL" w:hAnsi="Geometr706 Md TL" w:cs="Times New Roman"/>
                <w:sz w:val="20"/>
                <w:szCs w:val="20"/>
              </w:rPr>
              <w:t>liga.stankevica</w:t>
            </w:r>
            <w:r w:rsidR="002C6751" w:rsidRPr="0059128B">
              <w:rPr>
                <w:rFonts w:ascii="Geometr706 Md TL" w:hAnsi="Geometr706 Md TL" w:cs="Times New Roman"/>
                <w:sz w:val="20"/>
                <w:szCs w:val="20"/>
              </w:rPr>
              <w:t>@bauska.lv</w:t>
            </w:r>
          </w:p>
        </w:tc>
      </w:tr>
    </w:tbl>
    <w:p w:rsidR="00FC658B" w:rsidRPr="0059128B" w:rsidRDefault="00FC658B" w:rsidP="001E5A44">
      <w:pPr>
        <w:spacing w:after="0" w:line="240" w:lineRule="auto"/>
        <w:rPr>
          <w:rFonts w:ascii="Geometr706 Md TL" w:eastAsia="Times New Roman" w:hAnsi="Geometr706 Md TL" w:cs="Times New Roman"/>
          <w:b/>
          <w:bCs/>
          <w:iCs/>
          <w:sz w:val="20"/>
          <w:szCs w:val="20"/>
        </w:rPr>
      </w:pPr>
    </w:p>
    <w:p w:rsidR="001E5A44" w:rsidRPr="0059128B" w:rsidRDefault="001E5A44" w:rsidP="00FC658B">
      <w:pPr>
        <w:pStyle w:val="Sarakstarindkopa"/>
        <w:numPr>
          <w:ilvl w:val="0"/>
          <w:numId w:val="4"/>
        </w:numPr>
        <w:spacing w:after="0" w:line="240" w:lineRule="auto"/>
        <w:rPr>
          <w:rFonts w:ascii="Geometr706 Md TL" w:hAnsi="Geometr706 Md TL" w:cs="Times New Roman"/>
          <w:sz w:val="20"/>
          <w:szCs w:val="20"/>
        </w:rPr>
      </w:pPr>
      <w:r w:rsidRPr="0059128B">
        <w:rPr>
          <w:rFonts w:ascii="Geometr706 Md TL" w:eastAsia="Times New Roman" w:hAnsi="Geometr706 Md TL" w:cs="Times New Roman"/>
          <w:b/>
          <w:bCs/>
          <w:iCs/>
          <w:sz w:val="20"/>
          <w:szCs w:val="20"/>
          <w:lang w:val="x-none"/>
        </w:rPr>
        <w:t>Piedāvājumu iesniegšanas vieta, datums un laiks</w:t>
      </w:r>
    </w:p>
    <w:p w:rsidR="00FC658B" w:rsidRPr="0059128B" w:rsidRDefault="001E5A44" w:rsidP="001E5A44">
      <w:pPr>
        <w:spacing w:after="0" w:line="240" w:lineRule="auto"/>
        <w:jc w:val="both"/>
        <w:rPr>
          <w:rFonts w:ascii="Geometr706 Md TL" w:eastAsia="Calibri" w:hAnsi="Geometr706 Md TL" w:cs="Times New Roman"/>
          <w:sz w:val="20"/>
          <w:szCs w:val="20"/>
        </w:rPr>
      </w:pPr>
      <w:r w:rsidRPr="0059128B">
        <w:rPr>
          <w:rFonts w:ascii="Geometr706 Md TL" w:eastAsia="Calibri" w:hAnsi="Geometr706 Md TL" w:cs="Times New Roman"/>
          <w:sz w:val="20"/>
          <w:szCs w:val="20"/>
        </w:rPr>
        <w:t>Pretendents savu piedāvājumu iesniedz</w:t>
      </w:r>
      <w:r w:rsidRPr="0059128B">
        <w:rPr>
          <w:rFonts w:ascii="Geometr706 Md TL" w:eastAsia="Calibri" w:hAnsi="Geometr706 Md TL" w:cs="Times New Roman"/>
          <w:b/>
          <w:sz w:val="20"/>
          <w:szCs w:val="20"/>
        </w:rPr>
        <w:t xml:space="preserve"> </w:t>
      </w:r>
      <w:r w:rsidR="006941E2" w:rsidRPr="0059128B">
        <w:rPr>
          <w:rFonts w:ascii="Geometr706 Md TL" w:eastAsia="Calibri" w:hAnsi="Geometr706 Md TL" w:cs="Times New Roman"/>
          <w:b/>
          <w:sz w:val="20"/>
          <w:szCs w:val="20"/>
        </w:rPr>
        <w:t>līdz 201</w:t>
      </w:r>
      <w:r w:rsidR="00C44886" w:rsidRPr="0059128B">
        <w:rPr>
          <w:rFonts w:ascii="Geometr706 Md TL" w:eastAsia="Calibri" w:hAnsi="Geometr706 Md TL" w:cs="Times New Roman"/>
          <w:b/>
          <w:sz w:val="20"/>
          <w:szCs w:val="20"/>
        </w:rPr>
        <w:t>8</w:t>
      </w:r>
      <w:r w:rsidR="006941E2" w:rsidRPr="0059128B">
        <w:rPr>
          <w:rFonts w:ascii="Geometr706 Md TL" w:eastAsia="Calibri" w:hAnsi="Geometr706 Md TL" w:cs="Times New Roman"/>
          <w:b/>
          <w:sz w:val="20"/>
          <w:szCs w:val="20"/>
        </w:rPr>
        <w:t>.</w:t>
      </w:r>
      <w:r w:rsidR="00EC25B8" w:rsidRPr="0059128B">
        <w:rPr>
          <w:rFonts w:ascii="Geometr706 Md TL" w:eastAsia="Calibri" w:hAnsi="Geometr706 Md TL" w:cs="Times New Roman"/>
          <w:b/>
          <w:sz w:val="20"/>
          <w:szCs w:val="20"/>
        </w:rPr>
        <w:t xml:space="preserve"> </w:t>
      </w:r>
      <w:r w:rsidR="006941E2" w:rsidRPr="0059128B">
        <w:rPr>
          <w:rFonts w:ascii="Geometr706 Md TL" w:eastAsia="Calibri" w:hAnsi="Geometr706 Md TL" w:cs="Times New Roman"/>
          <w:b/>
          <w:sz w:val="20"/>
          <w:szCs w:val="20"/>
        </w:rPr>
        <w:t>gada</w:t>
      </w:r>
      <w:r w:rsidR="00C44886" w:rsidRPr="0059128B">
        <w:rPr>
          <w:rFonts w:ascii="Geometr706 Md TL" w:eastAsia="Calibri" w:hAnsi="Geometr706 Md TL" w:cs="Times New Roman"/>
          <w:b/>
          <w:sz w:val="20"/>
          <w:szCs w:val="20"/>
        </w:rPr>
        <w:t xml:space="preserve"> </w:t>
      </w:r>
      <w:r w:rsidR="0059128B" w:rsidRPr="0059128B">
        <w:rPr>
          <w:rFonts w:ascii="Geometr706 Md TL" w:eastAsia="Calibri" w:hAnsi="Geometr706 Md TL" w:cs="Times New Roman"/>
          <w:b/>
          <w:sz w:val="20"/>
          <w:szCs w:val="20"/>
        </w:rPr>
        <w:t xml:space="preserve">15. </w:t>
      </w:r>
      <w:r w:rsidR="00EC25B8" w:rsidRPr="0059128B">
        <w:rPr>
          <w:rFonts w:ascii="Geometr706 Md TL" w:eastAsia="Calibri" w:hAnsi="Geometr706 Md TL" w:cs="Times New Roman"/>
          <w:b/>
          <w:sz w:val="20"/>
          <w:szCs w:val="20"/>
        </w:rPr>
        <w:t>jūnija plkst.</w:t>
      </w:r>
      <w:r w:rsidR="00543C89" w:rsidRPr="0059128B">
        <w:rPr>
          <w:rFonts w:ascii="Geometr706 Md TL" w:eastAsia="Calibri" w:hAnsi="Geometr706 Md TL" w:cs="Times New Roman"/>
          <w:b/>
          <w:sz w:val="20"/>
          <w:szCs w:val="20"/>
        </w:rPr>
        <w:t xml:space="preserve"> </w:t>
      </w:r>
      <w:r w:rsidR="00DB0AD3" w:rsidRPr="0059128B">
        <w:rPr>
          <w:rFonts w:ascii="Geometr706 Md TL" w:eastAsia="Calibri" w:hAnsi="Geometr706 Md TL" w:cs="Times New Roman"/>
          <w:b/>
          <w:sz w:val="20"/>
          <w:szCs w:val="20"/>
        </w:rPr>
        <w:t>1</w:t>
      </w:r>
      <w:r w:rsidR="00A36EF6">
        <w:rPr>
          <w:rFonts w:ascii="Geometr706 Md TL" w:eastAsia="Calibri" w:hAnsi="Geometr706 Md TL" w:cs="Times New Roman"/>
          <w:b/>
          <w:sz w:val="20"/>
          <w:szCs w:val="20"/>
        </w:rPr>
        <w:t>7</w:t>
      </w:r>
      <w:r w:rsidR="00DB0AD3" w:rsidRPr="0059128B">
        <w:rPr>
          <w:rFonts w:ascii="Geometr706 Md TL" w:eastAsia="Calibri" w:hAnsi="Geometr706 Md TL" w:cs="Times New Roman"/>
          <w:b/>
          <w:sz w:val="20"/>
          <w:szCs w:val="20"/>
        </w:rPr>
        <w:t>:00</w:t>
      </w:r>
      <w:r w:rsidR="006941E2" w:rsidRPr="0059128B">
        <w:rPr>
          <w:rFonts w:ascii="Geometr706 Md TL" w:eastAsia="Calibri" w:hAnsi="Geometr706 Md TL" w:cs="Times New Roman"/>
          <w:sz w:val="20"/>
          <w:szCs w:val="20"/>
        </w:rPr>
        <w:t xml:space="preserve"> Bauskas Kultūras centrā, Kalna ielā 18, Bauskā, Bauskas nov., LV-3901, iesniedzot personīgi, atsūtot pa pastu vai </w:t>
      </w:r>
      <w:r w:rsidR="00543C89" w:rsidRPr="0059128B">
        <w:rPr>
          <w:rFonts w:ascii="Geometr706 Md TL" w:eastAsia="Calibri" w:hAnsi="Geometr706 Md TL" w:cs="Times New Roman"/>
          <w:sz w:val="20"/>
          <w:szCs w:val="20"/>
        </w:rPr>
        <w:t xml:space="preserve">parakstītu un ieskenētu </w:t>
      </w:r>
      <w:r w:rsidR="006941E2" w:rsidRPr="0059128B">
        <w:rPr>
          <w:rFonts w:ascii="Geometr706 Md TL" w:eastAsia="Calibri" w:hAnsi="Geometr706 Md TL" w:cs="Times New Roman"/>
          <w:sz w:val="20"/>
          <w:szCs w:val="20"/>
        </w:rPr>
        <w:t xml:space="preserve">atsūtot uz e-pastu: </w:t>
      </w:r>
      <w:hyperlink r:id="rId9" w:history="1">
        <w:r w:rsidR="001E2BEB" w:rsidRPr="0059128B">
          <w:rPr>
            <w:rStyle w:val="Hipersaite"/>
            <w:rFonts w:ascii="Geometr706 Md TL" w:eastAsia="Calibri" w:hAnsi="Geometr706 Md TL" w:cs="Times New Roman"/>
            <w:sz w:val="20"/>
            <w:szCs w:val="20"/>
          </w:rPr>
          <w:t>liga.stankevica@bauska.lv</w:t>
        </w:r>
      </w:hyperlink>
      <w:r w:rsidR="006941E2" w:rsidRPr="0059128B">
        <w:rPr>
          <w:rFonts w:ascii="Geometr706 Md TL" w:eastAsia="Calibri" w:hAnsi="Geometr706 Md TL" w:cs="Times New Roman"/>
          <w:sz w:val="20"/>
          <w:szCs w:val="20"/>
        </w:rPr>
        <w:t>.</w:t>
      </w:r>
    </w:p>
    <w:p w:rsidR="00FC658B" w:rsidRPr="0059128B" w:rsidRDefault="006941E2" w:rsidP="00FC658B">
      <w:pPr>
        <w:pStyle w:val="Sarakstarindkopa"/>
        <w:numPr>
          <w:ilvl w:val="0"/>
          <w:numId w:val="4"/>
        </w:numPr>
        <w:spacing w:after="0" w:line="240" w:lineRule="auto"/>
        <w:jc w:val="both"/>
        <w:rPr>
          <w:rFonts w:ascii="Geometr706 Md TL" w:eastAsia="Calibri" w:hAnsi="Geometr706 Md TL" w:cs="Times New Roman"/>
          <w:sz w:val="20"/>
          <w:szCs w:val="20"/>
        </w:rPr>
      </w:pPr>
      <w:r w:rsidRPr="0059128B">
        <w:rPr>
          <w:rFonts w:ascii="Geometr706 Md TL" w:eastAsia="Calibri" w:hAnsi="Geometr706 Md TL" w:cs="Times New Roman"/>
          <w:b/>
          <w:sz w:val="20"/>
          <w:szCs w:val="20"/>
        </w:rPr>
        <w:t xml:space="preserve">Informācija par </w:t>
      </w:r>
      <w:r w:rsidR="00FC658B" w:rsidRPr="0059128B">
        <w:rPr>
          <w:rFonts w:ascii="Geometr706 Md TL" w:eastAsia="Calibri" w:hAnsi="Geometr706 Md TL" w:cs="Times New Roman"/>
          <w:b/>
          <w:sz w:val="20"/>
          <w:szCs w:val="20"/>
        </w:rPr>
        <w:t>tirgus izpētes</w:t>
      </w:r>
      <w:r w:rsidRPr="0059128B">
        <w:rPr>
          <w:rFonts w:ascii="Geometr706 Md TL" w:eastAsia="Calibri" w:hAnsi="Geometr706 Md TL" w:cs="Times New Roman"/>
          <w:b/>
          <w:sz w:val="20"/>
          <w:szCs w:val="20"/>
        </w:rPr>
        <w:t xml:space="preserve"> priekšmetu</w:t>
      </w:r>
    </w:p>
    <w:p w:rsidR="001E5A44" w:rsidRPr="0059128B" w:rsidRDefault="00542FD0" w:rsidP="00FC658B">
      <w:pPr>
        <w:pStyle w:val="Sarakstarindkopa"/>
        <w:numPr>
          <w:ilvl w:val="1"/>
          <w:numId w:val="4"/>
        </w:numPr>
        <w:spacing w:after="0" w:line="240" w:lineRule="auto"/>
        <w:jc w:val="both"/>
        <w:rPr>
          <w:rFonts w:ascii="Geometr706 Md TL" w:eastAsia="Calibri" w:hAnsi="Geometr706 Md TL" w:cs="Times New Roman"/>
          <w:sz w:val="20"/>
          <w:szCs w:val="20"/>
        </w:rPr>
      </w:pPr>
      <w:bookmarkStart w:id="0" w:name="_GoBack"/>
      <w:bookmarkEnd w:id="0"/>
      <w:r w:rsidRPr="0059128B">
        <w:rPr>
          <w:rFonts w:ascii="Geometr706 Md TL" w:hAnsi="Geometr706 Md TL" w:cs="Times New Roman"/>
          <w:sz w:val="20"/>
          <w:szCs w:val="20"/>
        </w:rPr>
        <w:t>Tirgus izpētes</w:t>
      </w:r>
      <w:r w:rsidR="006941E2" w:rsidRPr="0059128B">
        <w:rPr>
          <w:rFonts w:ascii="Geometr706 Md TL" w:hAnsi="Geometr706 Md TL" w:cs="Times New Roman"/>
          <w:sz w:val="20"/>
          <w:szCs w:val="20"/>
        </w:rPr>
        <w:t xml:space="preserve"> priekšmets ir </w:t>
      </w:r>
      <w:r w:rsidR="00C44886" w:rsidRPr="0059128B">
        <w:rPr>
          <w:rFonts w:ascii="Geometr706 Md TL" w:hAnsi="Geometr706 Md TL" w:cs="Times New Roman"/>
          <w:sz w:val="20"/>
          <w:szCs w:val="20"/>
        </w:rPr>
        <w:t>kontroles aproces festivālam</w:t>
      </w:r>
      <w:r w:rsidR="00923DF1" w:rsidRPr="0059128B">
        <w:rPr>
          <w:rFonts w:ascii="Geometr706 Md TL" w:hAnsi="Geometr706 Md TL" w:cs="Times New Roman"/>
          <w:sz w:val="20"/>
          <w:szCs w:val="20"/>
        </w:rPr>
        <w:t xml:space="preserve"> “</w:t>
      </w:r>
      <w:r w:rsidR="00C44886" w:rsidRPr="0059128B">
        <w:rPr>
          <w:rFonts w:ascii="Geometr706 Md TL" w:hAnsi="Geometr706 Md TL" w:cs="Times New Roman"/>
          <w:sz w:val="20"/>
          <w:szCs w:val="20"/>
        </w:rPr>
        <w:t>Bauska TASTE</w:t>
      </w:r>
      <w:r w:rsidR="00923DF1" w:rsidRPr="0059128B">
        <w:rPr>
          <w:rFonts w:ascii="Geometr706 Md TL" w:hAnsi="Geometr706 Md TL" w:cs="Times New Roman"/>
          <w:sz w:val="20"/>
          <w:szCs w:val="20"/>
        </w:rPr>
        <w:t xml:space="preserve">” </w:t>
      </w:r>
      <w:r w:rsidR="0059128B" w:rsidRPr="0059128B">
        <w:rPr>
          <w:rFonts w:ascii="Geometr706 Md TL" w:hAnsi="Geometr706 Md TL" w:cs="Times New Roman"/>
          <w:sz w:val="20"/>
          <w:szCs w:val="20"/>
        </w:rPr>
        <w:t xml:space="preserve">apmeklētāju ieejas kontrolēšanai </w:t>
      </w:r>
      <w:r w:rsidR="00C44886" w:rsidRPr="0059128B">
        <w:rPr>
          <w:rFonts w:ascii="Geometr706 Md TL" w:hAnsi="Geometr706 Md TL" w:cs="Times New Roman"/>
          <w:sz w:val="20"/>
          <w:szCs w:val="20"/>
        </w:rPr>
        <w:t>festivāla teritorijā</w:t>
      </w:r>
      <w:r w:rsidR="00923DF1" w:rsidRPr="0059128B">
        <w:rPr>
          <w:rFonts w:ascii="Geometr706 Md TL" w:hAnsi="Geometr706 Md TL" w:cs="Times New Roman"/>
          <w:sz w:val="20"/>
          <w:szCs w:val="20"/>
        </w:rPr>
        <w:t xml:space="preserve">, </w:t>
      </w:r>
      <w:r w:rsidR="006941E2" w:rsidRPr="0059128B">
        <w:rPr>
          <w:rFonts w:ascii="Geometr706 Md TL" w:hAnsi="Geometr706 Md TL" w:cs="Times New Roman"/>
          <w:sz w:val="20"/>
          <w:szCs w:val="20"/>
        </w:rPr>
        <w:t>saskaņā ar tehnisko specifikāciju (pielikums Nr.1).</w:t>
      </w:r>
      <w:r w:rsidR="00FC658B" w:rsidRPr="0059128B">
        <w:rPr>
          <w:rFonts w:ascii="Geometr706 Md TL" w:hAnsi="Geometr706 Md TL" w:cs="Times New Roman"/>
          <w:sz w:val="20"/>
          <w:szCs w:val="20"/>
        </w:rPr>
        <w:t xml:space="preserve"> </w:t>
      </w:r>
    </w:p>
    <w:p w:rsidR="00770A99" w:rsidRPr="0059128B" w:rsidRDefault="00FC658B" w:rsidP="00770A99">
      <w:pPr>
        <w:pStyle w:val="Sarakstarindkopa"/>
        <w:numPr>
          <w:ilvl w:val="1"/>
          <w:numId w:val="4"/>
        </w:numPr>
        <w:spacing w:after="0" w:line="240" w:lineRule="auto"/>
        <w:jc w:val="both"/>
        <w:rPr>
          <w:rFonts w:ascii="Geometr706 Md TL" w:eastAsia="Calibri" w:hAnsi="Geometr706 Md TL" w:cs="Times New Roman"/>
          <w:sz w:val="20"/>
          <w:szCs w:val="20"/>
        </w:rPr>
      </w:pPr>
      <w:r w:rsidRPr="0059128B">
        <w:rPr>
          <w:rFonts w:ascii="Geometr706 Md TL" w:eastAsia="Calibri" w:hAnsi="Geometr706 Md TL" w:cs="Times New Roman"/>
          <w:sz w:val="20"/>
          <w:szCs w:val="20"/>
        </w:rPr>
        <w:t xml:space="preserve">Paredzamais līguma izpildes laiks: </w:t>
      </w:r>
      <w:r w:rsidR="00923DF1" w:rsidRPr="0059128B">
        <w:rPr>
          <w:rFonts w:ascii="Geometr706 Md TL" w:eastAsia="Calibri" w:hAnsi="Geometr706 Md TL" w:cs="Times New Roman"/>
          <w:b/>
          <w:sz w:val="20"/>
          <w:szCs w:val="20"/>
        </w:rPr>
        <w:t>201</w:t>
      </w:r>
      <w:r w:rsidR="00E6688A" w:rsidRPr="0059128B">
        <w:rPr>
          <w:rFonts w:ascii="Geometr706 Md TL" w:eastAsia="Calibri" w:hAnsi="Geometr706 Md TL" w:cs="Times New Roman"/>
          <w:b/>
          <w:sz w:val="20"/>
          <w:szCs w:val="20"/>
        </w:rPr>
        <w:t xml:space="preserve">8.gada </w:t>
      </w:r>
      <w:r w:rsidR="0068572E">
        <w:rPr>
          <w:rFonts w:ascii="Geometr706 Md TL" w:eastAsia="Calibri" w:hAnsi="Geometr706 Md TL" w:cs="Times New Roman"/>
          <w:b/>
          <w:sz w:val="20"/>
          <w:szCs w:val="20"/>
        </w:rPr>
        <w:t>6</w:t>
      </w:r>
      <w:r w:rsidR="00C44886" w:rsidRPr="0059128B">
        <w:rPr>
          <w:rFonts w:ascii="Geometr706 Md TL" w:eastAsia="Calibri" w:hAnsi="Geometr706 Md TL" w:cs="Times New Roman"/>
          <w:b/>
          <w:sz w:val="20"/>
          <w:szCs w:val="20"/>
        </w:rPr>
        <w:t xml:space="preserve">. </w:t>
      </w:r>
      <w:r w:rsidR="0068572E">
        <w:rPr>
          <w:rFonts w:ascii="Geometr706 Md TL" w:eastAsia="Calibri" w:hAnsi="Geometr706 Md TL" w:cs="Times New Roman"/>
          <w:b/>
          <w:sz w:val="20"/>
          <w:szCs w:val="20"/>
        </w:rPr>
        <w:t>jūl</w:t>
      </w:r>
      <w:r w:rsidR="00C44886" w:rsidRPr="0059128B">
        <w:rPr>
          <w:rFonts w:ascii="Geometr706 Md TL" w:eastAsia="Calibri" w:hAnsi="Geometr706 Md TL" w:cs="Times New Roman"/>
          <w:b/>
          <w:sz w:val="20"/>
          <w:szCs w:val="20"/>
        </w:rPr>
        <w:t>ijs</w:t>
      </w:r>
      <w:r w:rsidR="00923DF1" w:rsidRPr="0059128B">
        <w:rPr>
          <w:rFonts w:ascii="Geometr706 Md TL" w:eastAsia="Calibri" w:hAnsi="Geometr706 Md TL" w:cs="Times New Roman"/>
          <w:sz w:val="20"/>
          <w:szCs w:val="20"/>
        </w:rPr>
        <w:t>.</w:t>
      </w:r>
    </w:p>
    <w:p w:rsidR="00FC658B" w:rsidRPr="0059128B" w:rsidRDefault="00FC658B" w:rsidP="00FC658B">
      <w:pPr>
        <w:numPr>
          <w:ilvl w:val="1"/>
          <w:numId w:val="4"/>
        </w:numPr>
        <w:tabs>
          <w:tab w:val="left" w:pos="426"/>
          <w:tab w:val="left" w:pos="709"/>
          <w:tab w:val="left" w:pos="993"/>
        </w:tabs>
        <w:spacing w:after="0" w:line="240" w:lineRule="auto"/>
        <w:jc w:val="both"/>
        <w:rPr>
          <w:rFonts w:ascii="Geometr706 Md TL" w:eastAsia="Calibri" w:hAnsi="Geometr706 Md TL" w:cs="Times New Roman"/>
          <w:sz w:val="20"/>
          <w:szCs w:val="20"/>
        </w:rPr>
      </w:pPr>
      <w:r w:rsidRPr="0059128B">
        <w:rPr>
          <w:rFonts w:ascii="Geometr706 Md TL" w:eastAsia="Calibri" w:hAnsi="Geometr706 Md TL" w:cs="Times New Roman"/>
          <w:bCs/>
          <w:sz w:val="20"/>
          <w:szCs w:val="20"/>
        </w:rPr>
        <w:t>Līguma izpildes vieta – Bauskas Kultūras centrs, Kalna iela 18, Bauska, Bauskas nov., LV-3901.</w:t>
      </w:r>
    </w:p>
    <w:p w:rsidR="001E5A44" w:rsidRPr="0059128B" w:rsidRDefault="001E5A44" w:rsidP="001E5A44">
      <w:pPr>
        <w:numPr>
          <w:ilvl w:val="0"/>
          <w:numId w:val="2"/>
        </w:numPr>
        <w:tabs>
          <w:tab w:val="left" w:pos="426"/>
          <w:tab w:val="left" w:pos="709"/>
          <w:tab w:val="left" w:pos="993"/>
        </w:tabs>
        <w:spacing w:after="0" w:line="240" w:lineRule="auto"/>
        <w:ind w:left="0" w:firstLine="567"/>
        <w:jc w:val="both"/>
        <w:rPr>
          <w:rFonts w:ascii="Geometr706 Md TL" w:eastAsia="Times New Roman" w:hAnsi="Geometr706 Md TL" w:cs="Times New Roman"/>
          <w:vanish/>
          <w:sz w:val="20"/>
          <w:szCs w:val="20"/>
        </w:rPr>
      </w:pPr>
    </w:p>
    <w:p w:rsidR="001E5A44" w:rsidRPr="0059128B" w:rsidRDefault="001E5A44" w:rsidP="001E5A44">
      <w:pPr>
        <w:numPr>
          <w:ilvl w:val="0"/>
          <w:numId w:val="2"/>
        </w:numPr>
        <w:tabs>
          <w:tab w:val="left" w:pos="426"/>
          <w:tab w:val="left" w:pos="709"/>
          <w:tab w:val="left" w:pos="993"/>
        </w:tabs>
        <w:spacing w:after="0" w:line="240" w:lineRule="auto"/>
        <w:ind w:left="0" w:firstLine="567"/>
        <w:jc w:val="both"/>
        <w:rPr>
          <w:rFonts w:ascii="Geometr706 Md TL" w:eastAsia="Times New Roman" w:hAnsi="Geometr706 Md TL" w:cs="Times New Roman"/>
          <w:vanish/>
          <w:sz w:val="20"/>
          <w:szCs w:val="20"/>
        </w:rPr>
      </w:pPr>
    </w:p>
    <w:p w:rsidR="001E5A44" w:rsidRPr="0059128B" w:rsidRDefault="001E5A44" w:rsidP="001E5A44">
      <w:pPr>
        <w:numPr>
          <w:ilvl w:val="0"/>
          <w:numId w:val="2"/>
        </w:numPr>
        <w:tabs>
          <w:tab w:val="left" w:pos="426"/>
          <w:tab w:val="left" w:pos="709"/>
          <w:tab w:val="left" w:pos="993"/>
        </w:tabs>
        <w:spacing w:after="0" w:line="240" w:lineRule="auto"/>
        <w:ind w:left="0" w:firstLine="567"/>
        <w:jc w:val="both"/>
        <w:rPr>
          <w:rFonts w:ascii="Geometr706 Md TL" w:eastAsia="Times New Roman" w:hAnsi="Geometr706 Md TL" w:cs="Times New Roman"/>
          <w:vanish/>
          <w:sz w:val="20"/>
          <w:szCs w:val="20"/>
        </w:rPr>
      </w:pPr>
    </w:p>
    <w:p w:rsidR="001E5A44" w:rsidRPr="0059128B" w:rsidRDefault="001E5A44" w:rsidP="001E5A44">
      <w:pPr>
        <w:numPr>
          <w:ilvl w:val="0"/>
          <w:numId w:val="2"/>
        </w:numPr>
        <w:tabs>
          <w:tab w:val="left" w:pos="426"/>
          <w:tab w:val="left" w:pos="709"/>
          <w:tab w:val="left" w:pos="993"/>
        </w:tabs>
        <w:spacing w:after="0" w:line="240" w:lineRule="auto"/>
        <w:ind w:left="0" w:firstLine="567"/>
        <w:jc w:val="both"/>
        <w:rPr>
          <w:rFonts w:ascii="Geometr706 Md TL" w:eastAsia="Times New Roman" w:hAnsi="Geometr706 Md TL" w:cs="Times New Roman"/>
          <w:vanish/>
          <w:sz w:val="20"/>
          <w:szCs w:val="20"/>
        </w:rPr>
      </w:pPr>
    </w:p>
    <w:p w:rsidR="001E5A44" w:rsidRPr="0059128B" w:rsidRDefault="001E5A44" w:rsidP="001E5A44">
      <w:pPr>
        <w:numPr>
          <w:ilvl w:val="1"/>
          <w:numId w:val="2"/>
        </w:numPr>
        <w:tabs>
          <w:tab w:val="left" w:pos="426"/>
          <w:tab w:val="left" w:pos="709"/>
          <w:tab w:val="left" w:pos="993"/>
        </w:tabs>
        <w:spacing w:after="0" w:line="240" w:lineRule="auto"/>
        <w:ind w:left="0" w:firstLine="567"/>
        <w:jc w:val="both"/>
        <w:rPr>
          <w:rFonts w:ascii="Geometr706 Md TL" w:eastAsia="Times New Roman" w:hAnsi="Geometr706 Md TL" w:cs="Times New Roman"/>
          <w:vanish/>
          <w:sz w:val="20"/>
          <w:szCs w:val="20"/>
        </w:rPr>
      </w:pPr>
    </w:p>
    <w:p w:rsidR="001E5A44" w:rsidRPr="0059128B" w:rsidRDefault="001E5A44" w:rsidP="001E5A44">
      <w:pPr>
        <w:numPr>
          <w:ilvl w:val="1"/>
          <w:numId w:val="2"/>
        </w:numPr>
        <w:tabs>
          <w:tab w:val="left" w:pos="426"/>
          <w:tab w:val="left" w:pos="709"/>
          <w:tab w:val="left" w:pos="993"/>
        </w:tabs>
        <w:spacing w:after="0" w:line="240" w:lineRule="auto"/>
        <w:ind w:left="0" w:firstLine="567"/>
        <w:jc w:val="both"/>
        <w:rPr>
          <w:rFonts w:ascii="Geometr706 Md TL" w:eastAsia="Times New Roman" w:hAnsi="Geometr706 Md TL" w:cs="Times New Roman"/>
          <w:vanish/>
          <w:sz w:val="20"/>
          <w:szCs w:val="20"/>
        </w:rPr>
      </w:pPr>
    </w:p>
    <w:p w:rsidR="00FC658B" w:rsidRPr="0059128B" w:rsidRDefault="001E5A44" w:rsidP="00FC658B">
      <w:pPr>
        <w:numPr>
          <w:ilvl w:val="0"/>
          <w:numId w:val="3"/>
        </w:numPr>
        <w:tabs>
          <w:tab w:val="left" w:pos="284"/>
        </w:tabs>
        <w:spacing w:after="0" w:line="240" w:lineRule="auto"/>
        <w:ind w:left="0" w:firstLine="0"/>
        <w:jc w:val="both"/>
        <w:rPr>
          <w:rFonts w:ascii="Geometr706 Md TL" w:eastAsia="Calibri" w:hAnsi="Geometr706 Md TL" w:cs="Times New Roman"/>
          <w:b/>
          <w:sz w:val="20"/>
          <w:szCs w:val="20"/>
        </w:rPr>
      </w:pPr>
      <w:r w:rsidRPr="0059128B">
        <w:rPr>
          <w:rFonts w:ascii="Geometr706 Md TL" w:eastAsia="Calibri" w:hAnsi="Geometr706 Md TL" w:cs="Times New Roman"/>
          <w:b/>
          <w:sz w:val="20"/>
          <w:szCs w:val="20"/>
        </w:rPr>
        <w:t>Prasības pretendentiem</w:t>
      </w:r>
    </w:p>
    <w:p w:rsidR="00FC658B" w:rsidRPr="0059128B" w:rsidRDefault="001E5A44" w:rsidP="00FC658B">
      <w:pPr>
        <w:numPr>
          <w:ilvl w:val="1"/>
          <w:numId w:val="8"/>
        </w:numPr>
        <w:tabs>
          <w:tab w:val="left" w:pos="284"/>
        </w:tabs>
        <w:spacing w:after="0" w:line="240" w:lineRule="auto"/>
        <w:ind w:hanging="76"/>
        <w:jc w:val="both"/>
        <w:rPr>
          <w:rFonts w:ascii="Geometr706 Md TL" w:eastAsia="Calibri" w:hAnsi="Geometr706 Md TL" w:cs="Times New Roman"/>
          <w:b/>
          <w:sz w:val="20"/>
          <w:szCs w:val="20"/>
        </w:rPr>
      </w:pPr>
      <w:r w:rsidRPr="0059128B">
        <w:rPr>
          <w:rFonts w:ascii="Geometr706 Md TL" w:eastAsia="Calibri" w:hAnsi="Geometr706 Md TL" w:cs="Times New Roman"/>
          <w:sz w:val="20"/>
          <w:szCs w:val="20"/>
        </w:rPr>
        <w:t xml:space="preserve">Pretendents ir fiziska vai juridiska persona, kura ir reģistrēta </w:t>
      </w:r>
      <w:r w:rsidR="00C579F5" w:rsidRPr="0059128B">
        <w:rPr>
          <w:rFonts w:ascii="Geometr706 Md TL" w:eastAsia="Calibri" w:hAnsi="Geometr706 Md TL" w:cs="Times New Roman"/>
          <w:sz w:val="20"/>
          <w:szCs w:val="20"/>
        </w:rPr>
        <w:t>Latvijas Republikas</w:t>
      </w:r>
      <w:r w:rsidRPr="0059128B">
        <w:rPr>
          <w:rFonts w:ascii="Geometr706 Md TL" w:eastAsia="Calibri" w:hAnsi="Geometr706 Md TL" w:cs="Times New Roman"/>
          <w:sz w:val="20"/>
          <w:szCs w:val="20"/>
        </w:rPr>
        <w:t xml:space="preserve"> normatīvajos aktos noteiktajā kārtībā.</w:t>
      </w:r>
    </w:p>
    <w:p w:rsidR="00FC658B" w:rsidRPr="0059128B" w:rsidRDefault="001E5A44" w:rsidP="001E5A44">
      <w:pPr>
        <w:numPr>
          <w:ilvl w:val="1"/>
          <w:numId w:val="8"/>
        </w:numPr>
        <w:tabs>
          <w:tab w:val="left" w:pos="284"/>
        </w:tabs>
        <w:spacing w:after="0" w:line="240" w:lineRule="auto"/>
        <w:ind w:left="709"/>
        <w:jc w:val="both"/>
        <w:rPr>
          <w:rFonts w:ascii="Geometr706 Md TL" w:eastAsia="Calibri" w:hAnsi="Geometr706 Md TL" w:cs="Times New Roman"/>
          <w:b/>
          <w:sz w:val="20"/>
          <w:szCs w:val="20"/>
        </w:rPr>
      </w:pPr>
      <w:r w:rsidRPr="0059128B">
        <w:rPr>
          <w:rFonts w:ascii="Geometr706 Md TL" w:eastAsia="Calibri" w:hAnsi="Geometr706 Md TL" w:cs="Times New Roman"/>
          <w:sz w:val="20"/>
          <w:szCs w:val="20"/>
        </w:rPr>
        <w:t xml:space="preserve">Pretendentam ir pieredze </w:t>
      </w:r>
      <w:r w:rsidR="00C44886" w:rsidRPr="0059128B">
        <w:rPr>
          <w:rFonts w:ascii="Geometr706 Md TL" w:eastAsia="Calibri" w:hAnsi="Geometr706 Md TL" w:cs="Times New Roman"/>
          <w:sz w:val="20"/>
          <w:szCs w:val="20"/>
        </w:rPr>
        <w:t>kontroles aproču izgatavošanā</w:t>
      </w:r>
      <w:r w:rsidRPr="0059128B">
        <w:rPr>
          <w:rFonts w:ascii="Geometr706 Md TL" w:eastAsia="Calibri" w:hAnsi="Geometr706 Md TL" w:cs="Times New Roman"/>
          <w:sz w:val="20"/>
          <w:szCs w:val="20"/>
        </w:rPr>
        <w:t>.</w:t>
      </w:r>
    </w:p>
    <w:p w:rsidR="00FC658B" w:rsidRPr="0059128B" w:rsidRDefault="001E5A44" w:rsidP="00FC658B">
      <w:pPr>
        <w:numPr>
          <w:ilvl w:val="0"/>
          <w:numId w:val="8"/>
        </w:numPr>
        <w:tabs>
          <w:tab w:val="left" w:pos="284"/>
        </w:tabs>
        <w:spacing w:after="0" w:line="240" w:lineRule="auto"/>
        <w:jc w:val="both"/>
        <w:rPr>
          <w:rFonts w:ascii="Geometr706 Md TL" w:eastAsia="Calibri" w:hAnsi="Geometr706 Md TL" w:cs="Times New Roman"/>
          <w:b/>
          <w:sz w:val="20"/>
          <w:szCs w:val="20"/>
        </w:rPr>
      </w:pPr>
      <w:r w:rsidRPr="0059128B">
        <w:rPr>
          <w:rFonts w:ascii="Geometr706 Md TL" w:eastAsia="Calibri" w:hAnsi="Geometr706 Md TL" w:cs="Times New Roman"/>
          <w:b/>
          <w:sz w:val="20"/>
          <w:szCs w:val="20"/>
        </w:rPr>
        <w:t>Iesniedzamie dokumenti</w:t>
      </w:r>
    </w:p>
    <w:p w:rsidR="00FC658B" w:rsidRPr="0059128B" w:rsidRDefault="001E5A44" w:rsidP="00FC658B">
      <w:pPr>
        <w:numPr>
          <w:ilvl w:val="1"/>
          <w:numId w:val="8"/>
        </w:numPr>
        <w:tabs>
          <w:tab w:val="left" w:pos="284"/>
        </w:tabs>
        <w:spacing w:after="0" w:line="240" w:lineRule="auto"/>
        <w:ind w:left="284" w:firstLine="66"/>
        <w:jc w:val="both"/>
        <w:rPr>
          <w:rFonts w:ascii="Geometr706 Md TL" w:eastAsia="Calibri" w:hAnsi="Geometr706 Md TL" w:cs="Times New Roman"/>
          <w:b/>
          <w:sz w:val="20"/>
          <w:szCs w:val="20"/>
        </w:rPr>
      </w:pPr>
      <w:r w:rsidRPr="0059128B">
        <w:rPr>
          <w:rFonts w:ascii="Geometr706 Md TL" w:eastAsia="Calibri" w:hAnsi="Geometr706 Md TL" w:cs="Times New Roman"/>
          <w:sz w:val="20"/>
          <w:szCs w:val="20"/>
        </w:rPr>
        <w:t xml:space="preserve">Pieteikums dalībai tirgus izpētē, </w:t>
      </w:r>
      <w:r w:rsidRPr="0059128B">
        <w:rPr>
          <w:rFonts w:ascii="Geometr706 Md TL" w:eastAsia="Calibri" w:hAnsi="Geometr706 Md TL" w:cs="Times New Roman"/>
          <w:bCs/>
          <w:sz w:val="20"/>
          <w:szCs w:val="20"/>
        </w:rPr>
        <w:t>atbilstoši 2.pielikumam</w:t>
      </w:r>
      <w:r w:rsidRPr="0059128B">
        <w:rPr>
          <w:rFonts w:ascii="Geometr706 Md TL" w:eastAsia="Calibri" w:hAnsi="Geometr706 Md TL" w:cs="Times New Roman"/>
          <w:sz w:val="20"/>
          <w:szCs w:val="20"/>
        </w:rPr>
        <w:t>.</w:t>
      </w:r>
    </w:p>
    <w:p w:rsidR="00FC658B" w:rsidRPr="0059128B" w:rsidRDefault="001E5A44" w:rsidP="00FC658B">
      <w:pPr>
        <w:numPr>
          <w:ilvl w:val="1"/>
          <w:numId w:val="8"/>
        </w:numPr>
        <w:tabs>
          <w:tab w:val="left" w:pos="284"/>
        </w:tabs>
        <w:spacing w:after="0" w:line="240" w:lineRule="auto"/>
        <w:ind w:left="284" w:firstLine="66"/>
        <w:jc w:val="both"/>
        <w:rPr>
          <w:rFonts w:ascii="Geometr706 Md TL" w:eastAsia="Calibri" w:hAnsi="Geometr706 Md TL" w:cs="Times New Roman"/>
          <w:b/>
          <w:sz w:val="20"/>
          <w:szCs w:val="20"/>
        </w:rPr>
      </w:pPr>
      <w:r w:rsidRPr="0059128B">
        <w:rPr>
          <w:rFonts w:ascii="Geometr706 Md TL" w:eastAsia="Calibri" w:hAnsi="Geometr706 Md TL" w:cs="Times New Roman"/>
          <w:sz w:val="20"/>
          <w:szCs w:val="20"/>
        </w:rPr>
        <w:t xml:space="preserve"> Cenu piedā</w:t>
      </w:r>
      <w:r w:rsidR="00C579F5" w:rsidRPr="0059128B">
        <w:rPr>
          <w:rFonts w:ascii="Geometr706 Md TL" w:eastAsia="Calibri" w:hAnsi="Geometr706 Md TL" w:cs="Times New Roman"/>
          <w:sz w:val="20"/>
          <w:szCs w:val="20"/>
        </w:rPr>
        <w:t>vājums, atbilstoši 3.pielikumam.</w:t>
      </w:r>
    </w:p>
    <w:p w:rsidR="00FC658B" w:rsidRPr="0059128B" w:rsidRDefault="001E5A44" w:rsidP="00FC658B">
      <w:pPr>
        <w:numPr>
          <w:ilvl w:val="0"/>
          <w:numId w:val="8"/>
        </w:numPr>
        <w:tabs>
          <w:tab w:val="left" w:pos="284"/>
        </w:tabs>
        <w:spacing w:after="0" w:line="240" w:lineRule="auto"/>
        <w:jc w:val="both"/>
        <w:rPr>
          <w:rFonts w:ascii="Geometr706 Md TL" w:eastAsia="Calibri" w:hAnsi="Geometr706 Md TL" w:cs="Times New Roman"/>
          <w:b/>
          <w:sz w:val="20"/>
          <w:szCs w:val="20"/>
        </w:rPr>
      </w:pPr>
      <w:r w:rsidRPr="0059128B">
        <w:rPr>
          <w:rFonts w:ascii="Geometr706 Md TL" w:eastAsia="Calibri" w:hAnsi="Geometr706 Md TL" w:cs="Times New Roman"/>
          <w:b/>
          <w:sz w:val="20"/>
          <w:szCs w:val="20"/>
        </w:rPr>
        <w:t>Piedāvājuma izvēles kritērijs</w:t>
      </w:r>
    </w:p>
    <w:p w:rsidR="00FC658B" w:rsidRPr="0059128B" w:rsidRDefault="001E5A44" w:rsidP="00FC658B">
      <w:pPr>
        <w:numPr>
          <w:ilvl w:val="1"/>
          <w:numId w:val="8"/>
        </w:numPr>
        <w:tabs>
          <w:tab w:val="left" w:pos="284"/>
        </w:tabs>
        <w:spacing w:after="0" w:line="240" w:lineRule="auto"/>
        <w:ind w:left="709"/>
        <w:jc w:val="both"/>
        <w:rPr>
          <w:rFonts w:ascii="Geometr706 Md TL" w:eastAsia="Calibri" w:hAnsi="Geometr706 Md TL" w:cs="Times New Roman"/>
          <w:b/>
          <w:sz w:val="20"/>
          <w:szCs w:val="20"/>
        </w:rPr>
      </w:pPr>
      <w:r w:rsidRPr="0059128B">
        <w:rPr>
          <w:rFonts w:ascii="Geometr706 Md TL" w:eastAsia="Calibri" w:hAnsi="Geometr706 Md TL" w:cs="Times New Roman"/>
          <w:sz w:val="20"/>
          <w:szCs w:val="20"/>
        </w:rPr>
        <w:t xml:space="preserve">Visizdevīgākais piedāvājums, kura noteikšanā </w:t>
      </w:r>
      <w:r w:rsidR="00330E90">
        <w:rPr>
          <w:rFonts w:ascii="Geometr706 Md TL" w:eastAsia="Calibri" w:hAnsi="Geometr706 Md TL" w:cs="Times New Roman"/>
          <w:sz w:val="20"/>
          <w:szCs w:val="20"/>
        </w:rPr>
        <w:t>kritērijs</w:t>
      </w:r>
      <w:r w:rsidRPr="0059128B">
        <w:rPr>
          <w:rFonts w:ascii="Geometr706 Md TL" w:eastAsia="Calibri" w:hAnsi="Geometr706 Md TL" w:cs="Times New Roman"/>
          <w:sz w:val="20"/>
          <w:szCs w:val="20"/>
        </w:rPr>
        <w:t xml:space="preserve"> ir zemākā cena, un, kas pilnībā atbilst tirgus izpētes noteikumiem.</w:t>
      </w:r>
    </w:p>
    <w:p w:rsidR="00FC658B" w:rsidRPr="0059128B" w:rsidRDefault="001E5A44" w:rsidP="001E5A44">
      <w:pPr>
        <w:numPr>
          <w:ilvl w:val="1"/>
          <w:numId w:val="8"/>
        </w:numPr>
        <w:tabs>
          <w:tab w:val="left" w:pos="284"/>
        </w:tabs>
        <w:spacing w:after="0" w:line="240" w:lineRule="auto"/>
        <w:ind w:left="709"/>
        <w:jc w:val="both"/>
        <w:rPr>
          <w:rFonts w:ascii="Geometr706 Md TL" w:eastAsia="Calibri" w:hAnsi="Geometr706 Md TL" w:cs="Times New Roman"/>
          <w:b/>
          <w:sz w:val="20"/>
          <w:szCs w:val="20"/>
        </w:rPr>
      </w:pPr>
      <w:r w:rsidRPr="0059128B">
        <w:rPr>
          <w:rFonts w:ascii="Geometr706 Md TL" w:eastAsia="Calibri" w:hAnsi="Geometr706 Md TL" w:cs="Times New Roman"/>
          <w:sz w:val="20"/>
          <w:szCs w:val="20"/>
        </w:rPr>
        <w:t xml:space="preserve"> Pretendents, par kura kvalifikāciju un reputāciju pasūtītājam nav šaubu.</w:t>
      </w:r>
    </w:p>
    <w:p w:rsidR="00FC658B" w:rsidRPr="0059128B" w:rsidRDefault="00004B61" w:rsidP="00FC658B">
      <w:pPr>
        <w:numPr>
          <w:ilvl w:val="0"/>
          <w:numId w:val="8"/>
        </w:numPr>
        <w:tabs>
          <w:tab w:val="left" w:pos="284"/>
        </w:tabs>
        <w:spacing w:after="0" w:line="240" w:lineRule="auto"/>
        <w:jc w:val="both"/>
        <w:rPr>
          <w:rFonts w:ascii="Geometr706 Md TL" w:eastAsia="Calibri" w:hAnsi="Geometr706 Md TL" w:cs="Times New Roman"/>
          <w:b/>
          <w:sz w:val="20"/>
          <w:szCs w:val="20"/>
        </w:rPr>
      </w:pPr>
      <w:r w:rsidRPr="0059128B">
        <w:rPr>
          <w:rFonts w:ascii="Geometr706 Md TL" w:eastAsia="Calibri" w:hAnsi="Geometr706 Md TL" w:cs="Times New Roman"/>
          <w:b/>
          <w:sz w:val="20"/>
          <w:szCs w:val="20"/>
        </w:rPr>
        <w:t>Citi jautājumi</w:t>
      </w:r>
    </w:p>
    <w:p w:rsidR="00FC658B" w:rsidRPr="0059128B" w:rsidRDefault="00004B61" w:rsidP="00FE0838">
      <w:pPr>
        <w:numPr>
          <w:ilvl w:val="1"/>
          <w:numId w:val="8"/>
        </w:numPr>
        <w:tabs>
          <w:tab w:val="left" w:pos="284"/>
        </w:tabs>
        <w:spacing w:after="0" w:line="240" w:lineRule="auto"/>
        <w:ind w:hanging="218"/>
        <w:jc w:val="both"/>
        <w:rPr>
          <w:rFonts w:ascii="Geometr706 Md TL" w:eastAsia="Calibri" w:hAnsi="Geometr706 Md TL" w:cs="Times New Roman"/>
          <w:b/>
          <w:sz w:val="20"/>
          <w:szCs w:val="20"/>
        </w:rPr>
      </w:pPr>
      <w:r w:rsidRPr="0059128B">
        <w:rPr>
          <w:rFonts w:ascii="Geometr706 Md TL" w:hAnsi="Geometr706 Md TL" w:cs="Times New Roman"/>
          <w:sz w:val="20"/>
          <w:szCs w:val="20"/>
        </w:rPr>
        <w:t xml:space="preserve">Par šīs tirgus izpētes rezultātiem pasūtītājs pretendentu informē </w:t>
      </w:r>
      <w:r w:rsidR="00330E90">
        <w:rPr>
          <w:rFonts w:ascii="Geometr706 Md TL" w:hAnsi="Geometr706 Md TL" w:cs="Times New Roman"/>
          <w:sz w:val="20"/>
          <w:szCs w:val="20"/>
        </w:rPr>
        <w:t>piecu</w:t>
      </w:r>
      <w:r w:rsidRPr="0059128B">
        <w:rPr>
          <w:rFonts w:ascii="Geometr706 Md TL" w:hAnsi="Geometr706 Md TL" w:cs="Times New Roman"/>
          <w:sz w:val="20"/>
          <w:szCs w:val="20"/>
        </w:rPr>
        <w:t xml:space="preserve"> darba dienu laikā pēc tirgus izpētes noslēgšanās.</w:t>
      </w:r>
    </w:p>
    <w:p w:rsidR="00FC658B" w:rsidRPr="0059128B" w:rsidRDefault="00004B61" w:rsidP="00FE0838">
      <w:pPr>
        <w:numPr>
          <w:ilvl w:val="1"/>
          <w:numId w:val="8"/>
        </w:numPr>
        <w:tabs>
          <w:tab w:val="left" w:pos="284"/>
        </w:tabs>
        <w:spacing w:after="0" w:line="240" w:lineRule="auto"/>
        <w:ind w:hanging="218"/>
        <w:jc w:val="both"/>
        <w:rPr>
          <w:rFonts w:ascii="Geometr706 Md TL" w:eastAsia="Calibri" w:hAnsi="Geometr706 Md TL" w:cs="Times New Roman"/>
          <w:b/>
          <w:sz w:val="20"/>
          <w:szCs w:val="20"/>
        </w:rPr>
      </w:pPr>
      <w:r w:rsidRPr="0059128B">
        <w:rPr>
          <w:rFonts w:ascii="Geometr706 Md TL" w:hAnsi="Geometr706 Md TL" w:cs="Times New Roman"/>
          <w:sz w:val="20"/>
          <w:szCs w:val="20"/>
        </w:rPr>
        <w:t>Pasūtītājs slēgs līgumu</w:t>
      </w:r>
      <w:r w:rsidR="00332537" w:rsidRPr="0059128B">
        <w:rPr>
          <w:rFonts w:ascii="Geometr706 Md TL" w:hAnsi="Geometr706 Md TL" w:cs="Times New Roman"/>
          <w:sz w:val="20"/>
          <w:szCs w:val="20"/>
        </w:rPr>
        <w:t xml:space="preserve"> (līguma projekts - pielikumā Nr.4)</w:t>
      </w:r>
      <w:r w:rsidRPr="0059128B">
        <w:rPr>
          <w:rFonts w:ascii="Geometr706 Md TL" w:hAnsi="Geometr706 Md TL" w:cs="Times New Roman"/>
          <w:sz w:val="20"/>
          <w:szCs w:val="20"/>
        </w:rPr>
        <w:t xml:space="preserve"> ar izraudzīto pretendentu, pamatojoties uz pretendenta iesniegto pieteikumu un cenu piedāvājumu.</w:t>
      </w:r>
    </w:p>
    <w:p w:rsidR="00FE0838" w:rsidRPr="0059128B" w:rsidRDefault="001E5A44" w:rsidP="00F144ED">
      <w:pPr>
        <w:numPr>
          <w:ilvl w:val="1"/>
          <w:numId w:val="8"/>
        </w:numPr>
        <w:tabs>
          <w:tab w:val="left" w:pos="284"/>
        </w:tabs>
        <w:spacing w:after="0" w:line="240" w:lineRule="auto"/>
        <w:ind w:left="284" w:hanging="283"/>
        <w:jc w:val="both"/>
        <w:rPr>
          <w:rFonts w:ascii="Geometr706 Md TL" w:hAnsi="Geometr706 Md TL" w:cs="Times New Roman"/>
          <w:sz w:val="20"/>
          <w:szCs w:val="20"/>
        </w:rPr>
      </w:pPr>
      <w:r w:rsidRPr="0059128B">
        <w:rPr>
          <w:rFonts w:ascii="Geometr706 Md TL" w:hAnsi="Geometr706 Md TL" w:cs="Times New Roman"/>
          <w:sz w:val="20"/>
          <w:szCs w:val="20"/>
        </w:rPr>
        <w:t xml:space="preserve">Pretendents </w:t>
      </w:r>
      <w:r w:rsidR="00923DF1" w:rsidRPr="0059128B">
        <w:rPr>
          <w:rFonts w:ascii="Geometr706 Md TL" w:hAnsi="Geometr706 Md TL" w:cs="Times New Roman"/>
          <w:sz w:val="20"/>
          <w:szCs w:val="20"/>
        </w:rPr>
        <w:t>veidotajiem video materiāliem apliecina kvalitāti.</w:t>
      </w:r>
    </w:p>
    <w:p w:rsidR="00FE0838" w:rsidRPr="0059128B" w:rsidRDefault="00FE0838" w:rsidP="00FE0838">
      <w:pPr>
        <w:pStyle w:val="Sarakstarindkopa"/>
        <w:numPr>
          <w:ilvl w:val="1"/>
          <w:numId w:val="8"/>
        </w:numPr>
        <w:spacing w:after="0" w:line="240" w:lineRule="auto"/>
        <w:ind w:left="284" w:firstLine="0"/>
        <w:jc w:val="both"/>
        <w:rPr>
          <w:rFonts w:ascii="Geometr706 Md TL" w:hAnsi="Geometr706 Md TL" w:cs="Times New Roman"/>
          <w:sz w:val="20"/>
          <w:szCs w:val="20"/>
        </w:rPr>
      </w:pPr>
      <w:r w:rsidRPr="0059128B">
        <w:rPr>
          <w:rFonts w:ascii="Geometr706 Md TL" w:hAnsi="Geometr706 Md TL" w:cs="Times New Roman"/>
          <w:sz w:val="20"/>
          <w:szCs w:val="20"/>
        </w:rPr>
        <w:t>P</w:t>
      </w:r>
      <w:r w:rsidR="00774530" w:rsidRPr="0059128B">
        <w:rPr>
          <w:rFonts w:ascii="Geometr706 Md TL" w:hAnsi="Geometr706 Md TL" w:cs="Times New Roman"/>
          <w:sz w:val="20"/>
          <w:szCs w:val="20"/>
        </w:rPr>
        <w:t xml:space="preserve">retendentam jāiesniedz piedāvājums precīzi atbilstošs </w:t>
      </w:r>
      <w:r w:rsidR="00402130" w:rsidRPr="0059128B">
        <w:rPr>
          <w:rFonts w:ascii="Geometr706 Md TL" w:hAnsi="Geometr706 Md TL" w:cs="Times New Roman"/>
          <w:sz w:val="20"/>
          <w:szCs w:val="20"/>
        </w:rPr>
        <w:t>šīs instrukcijas tehn</w:t>
      </w:r>
      <w:r w:rsidR="00923DF1" w:rsidRPr="0059128B">
        <w:rPr>
          <w:rFonts w:ascii="Geometr706 Md TL" w:hAnsi="Geometr706 Md TL" w:cs="Times New Roman"/>
          <w:sz w:val="20"/>
          <w:szCs w:val="20"/>
        </w:rPr>
        <w:t>iskajai specifikācijai</w:t>
      </w:r>
      <w:r w:rsidR="00402130" w:rsidRPr="0059128B">
        <w:rPr>
          <w:rFonts w:ascii="Geometr706 Md TL" w:hAnsi="Geometr706 Md TL" w:cs="Times New Roman"/>
          <w:sz w:val="20"/>
          <w:szCs w:val="20"/>
        </w:rPr>
        <w:t>.</w:t>
      </w:r>
    </w:p>
    <w:p w:rsidR="001963B1" w:rsidRPr="0059128B" w:rsidRDefault="0057601B" w:rsidP="001963B1">
      <w:pPr>
        <w:pStyle w:val="Sarakstarindkopa"/>
        <w:numPr>
          <w:ilvl w:val="1"/>
          <w:numId w:val="8"/>
        </w:numPr>
        <w:spacing w:after="0" w:line="240" w:lineRule="auto"/>
        <w:ind w:left="284" w:firstLine="0"/>
        <w:jc w:val="both"/>
        <w:rPr>
          <w:rFonts w:ascii="Geometr706 Md TL" w:hAnsi="Geometr706 Md TL" w:cs="Times New Roman"/>
          <w:b/>
          <w:sz w:val="20"/>
          <w:szCs w:val="20"/>
        </w:rPr>
      </w:pPr>
      <w:r w:rsidRPr="0059128B">
        <w:rPr>
          <w:rFonts w:ascii="Geometr706 Md TL" w:hAnsi="Geometr706 Md TL" w:cs="Times New Roman"/>
          <w:sz w:val="20"/>
          <w:szCs w:val="20"/>
        </w:rPr>
        <w:t>V</w:t>
      </w:r>
      <w:r w:rsidR="00004B61" w:rsidRPr="0059128B">
        <w:rPr>
          <w:rFonts w:ascii="Geometr706 Md TL" w:hAnsi="Geometr706 Md TL" w:cs="Times New Roman"/>
          <w:sz w:val="20"/>
          <w:szCs w:val="20"/>
        </w:rPr>
        <w:t>is</w:t>
      </w:r>
      <w:r w:rsidR="00923DF1" w:rsidRPr="0059128B">
        <w:rPr>
          <w:rFonts w:ascii="Geometr706 Md TL" w:hAnsi="Geometr706 Md TL" w:cs="Times New Roman"/>
          <w:sz w:val="20"/>
          <w:szCs w:val="20"/>
        </w:rPr>
        <w:t>i tehniskie un vizuālie video pakalpojumi, filmēšanas grafiki u.c. jautājumi saskaņojami ar Bauskas Kultūras centra pasākumu producenti Līg</w:t>
      </w:r>
      <w:r w:rsidRPr="0059128B">
        <w:rPr>
          <w:rFonts w:ascii="Geometr706 Md TL" w:hAnsi="Geometr706 Md TL" w:cs="Times New Roman"/>
          <w:sz w:val="20"/>
          <w:szCs w:val="20"/>
        </w:rPr>
        <w:t>u</w:t>
      </w:r>
      <w:r w:rsidR="00923DF1" w:rsidRPr="0059128B">
        <w:rPr>
          <w:rFonts w:ascii="Geometr706 Md TL" w:hAnsi="Geometr706 Md TL" w:cs="Times New Roman"/>
          <w:sz w:val="20"/>
          <w:szCs w:val="20"/>
        </w:rPr>
        <w:t xml:space="preserve"> Stankeviču (tālr.: </w:t>
      </w:r>
      <w:r w:rsidR="00602EF8" w:rsidRPr="0059128B">
        <w:rPr>
          <w:rFonts w:ascii="Geometr706 Md TL" w:hAnsi="Geometr706 Md TL" w:cs="Times New Roman"/>
          <w:sz w:val="20"/>
          <w:szCs w:val="20"/>
        </w:rPr>
        <w:t>27573707</w:t>
      </w:r>
      <w:r w:rsidR="00923DF1" w:rsidRPr="0059128B">
        <w:rPr>
          <w:rFonts w:ascii="Geometr706 Md TL" w:hAnsi="Geometr706 Md TL" w:cs="Times New Roman"/>
          <w:sz w:val="20"/>
          <w:szCs w:val="20"/>
        </w:rPr>
        <w:t xml:space="preserve">, </w:t>
      </w:r>
      <w:hyperlink r:id="rId10" w:history="1">
        <w:r w:rsidR="001963B1" w:rsidRPr="0059128B">
          <w:rPr>
            <w:rStyle w:val="Hipersaite"/>
            <w:rFonts w:ascii="Geometr706 Md TL" w:hAnsi="Geometr706 Md TL" w:cs="Times New Roman"/>
            <w:sz w:val="20"/>
            <w:szCs w:val="20"/>
          </w:rPr>
          <w:t>liga.stankevica@bauska.lv</w:t>
        </w:r>
      </w:hyperlink>
      <w:r w:rsidR="00923DF1" w:rsidRPr="0059128B">
        <w:rPr>
          <w:rFonts w:ascii="Geometr706 Md TL" w:hAnsi="Geometr706 Md TL" w:cs="Times New Roman"/>
          <w:sz w:val="20"/>
          <w:szCs w:val="20"/>
        </w:rPr>
        <w:t>)</w:t>
      </w:r>
      <w:r w:rsidR="001963B1" w:rsidRPr="0059128B">
        <w:rPr>
          <w:rFonts w:ascii="Geometr706 Md TL" w:hAnsi="Geometr706 Md TL" w:cs="Times New Roman"/>
          <w:sz w:val="20"/>
          <w:szCs w:val="20"/>
        </w:rPr>
        <w:t>.</w:t>
      </w:r>
    </w:p>
    <w:p w:rsidR="001963B1" w:rsidRPr="0059128B" w:rsidRDefault="001963B1" w:rsidP="001963B1">
      <w:pPr>
        <w:pStyle w:val="Sarakstarindkopa"/>
        <w:spacing w:after="0" w:line="240" w:lineRule="auto"/>
        <w:ind w:left="284"/>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EA72B1" w:rsidRPr="0059128B" w:rsidRDefault="00EA72B1" w:rsidP="001963B1">
      <w:pPr>
        <w:spacing w:after="0" w:line="240" w:lineRule="auto"/>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365184" w:rsidRPr="0059128B" w:rsidRDefault="00365184" w:rsidP="001963B1">
      <w:pPr>
        <w:spacing w:after="0" w:line="240" w:lineRule="auto"/>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1963B1" w:rsidRPr="0059128B" w:rsidRDefault="001963B1" w:rsidP="001963B1">
      <w:pPr>
        <w:spacing w:after="0" w:line="240" w:lineRule="auto"/>
        <w:jc w:val="both"/>
        <w:rPr>
          <w:rFonts w:ascii="Geometr706 Md TL" w:hAnsi="Geometr706 Md TL" w:cs="Times New Roman"/>
          <w:b/>
          <w:sz w:val="20"/>
          <w:szCs w:val="20"/>
        </w:rPr>
      </w:pPr>
    </w:p>
    <w:p w:rsidR="00E30AD1" w:rsidRPr="0059128B" w:rsidRDefault="00E30AD1" w:rsidP="00E30AD1">
      <w:pPr>
        <w:jc w:val="right"/>
        <w:rPr>
          <w:rFonts w:ascii="Geometr706 Md TL" w:hAnsi="Geometr706 Md TL" w:cs="Times New Roman"/>
          <w:b/>
          <w:sz w:val="20"/>
          <w:szCs w:val="20"/>
        </w:rPr>
      </w:pPr>
      <w:r w:rsidRPr="0059128B">
        <w:rPr>
          <w:rFonts w:ascii="Geometr706 Md TL" w:hAnsi="Geometr706 Md TL" w:cs="Times New Roman"/>
          <w:b/>
          <w:sz w:val="20"/>
          <w:szCs w:val="20"/>
        </w:rPr>
        <w:lastRenderedPageBreak/>
        <w:t>1.pielikums</w:t>
      </w:r>
    </w:p>
    <w:p w:rsidR="001963B1" w:rsidRPr="0059128B" w:rsidRDefault="001963B1" w:rsidP="00B71DA1">
      <w:pPr>
        <w:jc w:val="center"/>
        <w:rPr>
          <w:rFonts w:ascii="Geometr706 Md TL" w:hAnsi="Geometr706 Md TL" w:cs="Times New Roman"/>
          <w:b/>
          <w:caps/>
          <w:sz w:val="20"/>
          <w:szCs w:val="20"/>
        </w:rPr>
      </w:pPr>
    </w:p>
    <w:p w:rsidR="00B71DA1" w:rsidRPr="0059128B" w:rsidRDefault="00B71DA1" w:rsidP="00B71DA1">
      <w:pPr>
        <w:jc w:val="center"/>
        <w:rPr>
          <w:rFonts w:ascii="Geometr706 Md TL" w:hAnsi="Geometr706 Md TL" w:cs="Times New Roman"/>
          <w:b/>
          <w:caps/>
          <w:sz w:val="20"/>
          <w:szCs w:val="20"/>
        </w:rPr>
      </w:pPr>
      <w:r w:rsidRPr="0059128B">
        <w:rPr>
          <w:rFonts w:ascii="Geometr706 Md TL" w:hAnsi="Geometr706 Md TL" w:cs="Times New Roman"/>
          <w:b/>
          <w:caps/>
          <w:sz w:val="20"/>
          <w:szCs w:val="20"/>
        </w:rPr>
        <w:t>Tehniskā specifikācija</w:t>
      </w:r>
    </w:p>
    <w:p w:rsidR="00970D6C" w:rsidRPr="0059128B" w:rsidRDefault="00970D6C" w:rsidP="00970D6C">
      <w:pPr>
        <w:jc w:val="center"/>
        <w:rPr>
          <w:rFonts w:ascii="Geometr706 Md TL" w:hAnsi="Geometr706 Md TL" w:cs="Times New Roman"/>
          <w:b/>
          <w:sz w:val="20"/>
          <w:szCs w:val="20"/>
        </w:rPr>
      </w:pPr>
      <w:r w:rsidRPr="0059128B">
        <w:rPr>
          <w:rFonts w:ascii="Geometr706 Md TL" w:hAnsi="Geometr706 Md TL" w:cs="Times New Roman"/>
          <w:b/>
          <w:sz w:val="20"/>
          <w:szCs w:val="20"/>
        </w:rPr>
        <w:t>„</w:t>
      </w:r>
      <w:r w:rsidR="00602EF8" w:rsidRPr="0059128B">
        <w:rPr>
          <w:rFonts w:ascii="Geometr706 Md TL" w:hAnsi="Geometr706 Md TL" w:cs="Times New Roman"/>
          <w:b/>
          <w:sz w:val="20"/>
          <w:szCs w:val="20"/>
        </w:rPr>
        <w:t>Kontroles aproču izgatavošana festivālam “Bauska TASTE”</w:t>
      </w:r>
      <w:r w:rsidR="001963B1" w:rsidRPr="0059128B">
        <w:rPr>
          <w:rFonts w:ascii="Geometr706 Md TL" w:hAnsi="Geometr706 Md TL" w:cs="Times New Roman"/>
          <w:b/>
          <w:sz w:val="20"/>
          <w:szCs w:val="20"/>
        </w:rPr>
        <w:t>”</w:t>
      </w:r>
      <w:r w:rsidR="00602EF8" w:rsidRPr="0059128B">
        <w:rPr>
          <w:rFonts w:ascii="Geometr706 Md TL" w:hAnsi="Geometr706 Md TL" w:cs="Times New Roman"/>
          <w:b/>
          <w:sz w:val="20"/>
          <w:szCs w:val="20"/>
        </w:rPr>
        <w:br/>
        <w:t xml:space="preserve">Identifikācijas </w:t>
      </w:r>
      <w:proofErr w:type="spellStart"/>
      <w:r w:rsidR="00602EF8" w:rsidRPr="0059128B">
        <w:rPr>
          <w:rFonts w:ascii="Geometr706 Md TL" w:hAnsi="Geometr706 Md TL" w:cs="Times New Roman"/>
          <w:b/>
          <w:sz w:val="20"/>
          <w:szCs w:val="20"/>
        </w:rPr>
        <w:t>Nr.BKC-TI-2018</w:t>
      </w:r>
      <w:proofErr w:type="spellEnd"/>
      <w:r w:rsidR="00587FAF">
        <w:rPr>
          <w:rFonts w:ascii="Geometr706 Md TL" w:hAnsi="Geometr706 Md TL" w:cs="Times New Roman"/>
          <w:b/>
          <w:sz w:val="20"/>
          <w:szCs w:val="20"/>
        </w:rPr>
        <w:t>/13</w:t>
      </w:r>
    </w:p>
    <w:p w:rsidR="00E14DD1" w:rsidRPr="0059128B" w:rsidRDefault="00E14DD1" w:rsidP="00970D6C">
      <w:pPr>
        <w:rPr>
          <w:rFonts w:ascii="Geometr706 Md TL" w:hAnsi="Geometr706 Md TL" w:cs="Times New Roman"/>
          <w:b/>
          <w:sz w:val="20"/>
          <w:szCs w:val="20"/>
        </w:rPr>
      </w:pPr>
      <w:r w:rsidRPr="0059128B">
        <w:rPr>
          <w:rFonts w:ascii="Geometr706 Md TL" w:hAnsi="Geometr706 Md TL" w:cs="Times New Roman"/>
          <w:b/>
          <w:sz w:val="20"/>
          <w:szCs w:val="20"/>
        </w:rPr>
        <w:t>Iepirkuma priekšmetu raksturojošie rādītāji*:</w:t>
      </w:r>
    </w:p>
    <w:tbl>
      <w:tblPr>
        <w:tblStyle w:val="Reatabula"/>
        <w:tblW w:w="9493" w:type="dxa"/>
        <w:tblLayout w:type="fixed"/>
        <w:tblLook w:val="04A0" w:firstRow="1" w:lastRow="0" w:firstColumn="1" w:lastColumn="0" w:noHBand="0" w:noVBand="1"/>
      </w:tblPr>
      <w:tblGrid>
        <w:gridCol w:w="704"/>
        <w:gridCol w:w="2268"/>
        <w:gridCol w:w="992"/>
        <w:gridCol w:w="5529"/>
      </w:tblGrid>
      <w:tr w:rsidR="00E14DD1" w:rsidRPr="0059128B" w:rsidTr="00E6688A">
        <w:trPr>
          <w:trHeight w:val="276"/>
        </w:trPr>
        <w:tc>
          <w:tcPr>
            <w:tcW w:w="704" w:type="dxa"/>
            <w:shd w:val="clear" w:color="auto" w:fill="auto"/>
          </w:tcPr>
          <w:p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Nr.</w:t>
            </w:r>
            <w:r w:rsidR="00632978" w:rsidRPr="0059128B">
              <w:rPr>
                <w:rFonts w:ascii="Geometr706 Md TL" w:hAnsi="Geometr706 Md TL" w:cs="Times New Roman"/>
                <w:b/>
                <w:sz w:val="20"/>
                <w:szCs w:val="20"/>
              </w:rPr>
              <w:t xml:space="preserve"> </w:t>
            </w:r>
            <w:r w:rsidRPr="0059128B">
              <w:rPr>
                <w:rFonts w:ascii="Geometr706 Md TL" w:hAnsi="Geometr706 Md TL" w:cs="Times New Roman"/>
                <w:b/>
                <w:sz w:val="20"/>
                <w:szCs w:val="20"/>
              </w:rPr>
              <w:t>p.k.</w:t>
            </w:r>
          </w:p>
        </w:tc>
        <w:tc>
          <w:tcPr>
            <w:tcW w:w="2268" w:type="dxa"/>
            <w:shd w:val="clear" w:color="auto" w:fill="auto"/>
          </w:tcPr>
          <w:p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Nosaukums</w:t>
            </w:r>
          </w:p>
        </w:tc>
        <w:tc>
          <w:tcPr>
            <w:tcW w:w="992" w:type="dxa"/>
            <w:shd w:val="clear" w:color="auto" w:fill="auto"/>
          </w:tcPr>
          <w:p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Skaits</w:t>
            </w:r>
          </w:p>
        </w:tc>
        <w:tc>
          <w:tcPr>
            <w:tcW w:w="5529" w:type="dxa"/>
            <w:shd w:val="clear" w:color="auto" w:fill="auto"/>
          </w:tcPr>
          <w:p w:rsidR="00E14DD1" w:rsidRPr="0059128B" w:rsidRDefault="00E14DD1" w:rsidP="004736D6">
            <w:pPr>
              <w:jc w:val="center"/>
              <w:rPr>
                <w:rFonts w:ascii="Geometr706 Md TL" w:hAnsi="Geometr706 Md TL" w:cs="Times New Roman"/>
                <w:b/>
                <w:sz w:val="20"/>
                <w:szCs w:val="20"/>
              </w:rPr>
            </w:pPr>
            <w:r w:rsidRPr="0059128B">
              <w:rPr>
                <w:rFonts w:ascii="Geometr706 Md TL" w:hAnsi="Geometr706 Md TL" w:cs="Times New Roman"/>
                <w:b/>
                <w:sz w:val="20"/>
                <w:szCs w:val="20"/>
              </w:rPr>
              <w:t>Specifikācija</w:t>
            </w:r>
          </w:p>
        </w:tc>
      </w:tr>
      <w:tr w:rsidR="00632978" w:rsidRPr="0059128B" w:rsidTr="00E6688A">
        <w:trPr>
          <w:trHeight w:val="261"/>
        </w:trPr>
        <w:tc>
          <w:tcPr>
            <w:tcW w:w="704" w:type="dxa"/>
            <w:shd w:val="clear" w:color="auto" w:fill="auto"/>
          </w:tcPr>
          <w:p w:rsidR="00632978" w:rsidRPr="0059128B" w:rsidRDefault="00632978" w:rsidP="0096676B">
            <w:pPr>
              <w:spacing w:after="160" w:line="259" w:lineRule="auto"/>
              <w:rPr>
                <w:rFonts w:ascii="Geometr706 Md TL" w:hAnsi="Geometr706 Md TL" w:cs="Times New Roman"/>
                <w:sz w:val="20"/>
                <w:szCs w:val="20"/>
              </w:rPr>
            </w:pPr>
            <w:r w:rsidRPr="0059128B">
              <w:rPr>
                <w:rFonts w:ascii="Geometr706 Md TL" w:hAnsi="Geometr706 Md TL" w:cs="Times New Roman"/>
                <w:sz w:val="20"/>
                <w:szCs w:val="20"/>
              </w:rPr>
              <w:t>1.</w:t>
            </w:r>
          </w:p>
        </w:tc>
        <w:tc>
          <w:tcPr>
            <w:tcW w:w="2268" w:type="dxa"/>
            <w:shd w:val="clear" w:color="auto" w:fill="auto"/>
          </w:tcPr>
          <w:p w:rsidR="00632978" w:rsidRPr="0059128B" w:rsidRDefault="00602EF8" w:rsidP="0096676B">
            <w:pPr>
              <w:spacing w:after="160" w:line="259" w:lineRule="auto"/>
              <w:rPr>
                <w:rFonts w:ascii="Geometr706 Md TL" w:hAnsi="Geometr706 Md TL" w:cs="Times New Roman"/>
                <w:sz w:val="20"/>
                <w:szCs w:val="20"/>
              </w:rPr>
            </w:pPr>
            <w:r w:rsidRPr="0059128B">
              <w:rPr>
                <w:rFonts w:ascii="Geometr706 Md TL" w:hAnsi="Geometr706 Md TL" w:cs="Times New Roman"/>
                <w:sz w:val="20"/>
                <w:szCs w:val="20"/>
              </w:rPr>
              <w:t>Papīra kontroles aproces</w:t>
            </w:r>
          </w:p>
        </w:tc>
        <w:tc>
          <w:tcPr>
            <w:tcW w:w="992" w:type="dxa"/>
            <w:shd w:val="clear" w:color="auto" w:fill="auto"/>
          </w:tcPr>
          <w:p w:rsidR="00632978" w:rsidRPr="0059128B" w:rsidRDefault="00602EF8" w:rsidP="00E6688A">
            <w:pPr>
              <w:spacing w:after="160" w:line="259" w:lineRule="auto"/>
              <w:jc w:val="center"/>
              <w:rPr>
                <w:rFonts w:ascii="Geometr706 Md TL" w:hAnsi="Geometr706 Md TL" w:cs="Times New Roman"/>
                <w:sz w:val="20"/>
                <w:szCs w:val="20"/>
              </w:rPr>
            </w:pPr>
            <w:r w:rsidRPr="0059128B">
              <w:rPr>
                <w:rFonts w:ascii="Geometr706 Md TL" w:hAnsi="Geometr706 Md TL" w:cs="Times New Roman"/>
                <w:sz w:val="20"/>
                <w:szCs w:val="20"/>
              </w:rPr>
              <w:t>15</w:t>
            </w:r>
            <w:r w:rsidR="00E6688A" w:rsidRPr="0059128B">
              <w:rPr>
                <w:rFonts w:ascii="Geometr706 Md TL" w:hAnsi="Geometr706 Md TL" w:cs="Times New Roman"/>
                <w:sz w:val="20"/>
                <w:szCs w:val="20"/>
              </w:rPr>
              <w:t> </w:t>
            </w:r>
            <w:r w:rsidRPr="0059128B">
              <w:rPr>
                <w:rFonts w:ascii="Geometr706 Md TL" w:hAnsi="Geometr706 Md TL" w:cs="Times New Roman"/>
                <w:sz w:val="20"/>
                <w:szCs w:val="20"/>
              </w:rPr>
              <w:t>000</w:t>
            </w:r>
          </w:p>
        </w:tc>
        <w:tc>
          <w:tcPr>
            <w:tcW w:w="5529" w:type="dxa"/>
          </w:tcPr>
          <w:p w:rsidR="00330E90" w:rsidRPr="008D3E8D" w:rsidRDefault="008D3E8D" w:rsidP="008D3E8D">
            <w:pPr>
              <w:pStyle w:val="Sarakstarindkopa"/>
              <w:numPr>
                <w:ilvl w:val="0"/>
                <w:numId w:val="10"/>
              </w:numPr>
              <w:jc w:val="both"/>
              <w:rPr>
                <w:rFonts w:ascii="Geometr706 Md TL" w:hAnsi="Geometr706 Md TL" w:cs="Times New Roman"/>
                <w:sz w:val="20"/>
                <w:szCs w:val="20"/>
              </w:rPr>
            </w:pPr>
            <w:r>
              <w:rPr>
                <w:rFonts w:ascii="Geometr706 Md TL" w:hAnsi="Geometr706 Md TL" w:cs="Times New Roman"/>
                <w:sz w:val="20"/>
                <w:szCs w:val="20"/>
              </w:rPr>
              <w:t>Vienkrāsainas kontroles a</w:t>
            </w:r>
            <w:r w:rsidR="00602EF8" w:rsidRPr="0059128B">
              <w:rPr>
                <w:rFonts w:ascii="Geometr706 Md TL" w:hAnsi="Geometr706 Md TL" w:cs="Times New Roman"/>
                <w:sz w:val="20"/>
                <w:szCs w:val="20"/>
              </w:rPr>
              <w:t xml:space="preserve">proces ar iespēju </w:t>
            </w:r>
            <w:r w:rsidR="00330E90">
              <w:rPr>
                <w:rFonts w:ascii="Geometr706 Md TL" w:hAnsi="Geometr706 Md TL" w:cs="Times New Roman"/>
                <w:sz w:val="20"/>
                <w:szCs w:val="20"/>
              </w:rPr>
              <w:t xml:space="preserve">veikt </w:t>
            </w:r>
            <w:r>
              <w:rPr>
                <w:rFonts w:ascii="Geometr706 Md TL" w:hAnsi="Geometr706 Md TL" w:cs="Times New Roman"/>
                <w:sz w:val="20"/>
                <w:szCs w:val="20"/>
              </w:rPr>
              <w:t>vienas</w:t>
            </w:r>
            <w:r w:rsidR="00330E90">
              <w:rPr>
                <w:rFonts w:ascii="Geometr706 Md TL" w:hAnsi="Geometr706 Md TL" w:cs="Times New Roman"/>
                <w:sz w:val="20"/>
                <w:szCs w:val="20"/>
              </w:rPr>
              <w:t xml:space="preserve"> krāsu druku;</w:t>
            </w:r>
          </w:p>
          <w:p w:rsidR="00602EF8" w:rsidRDefault="00602EF8" w:rsidP="00330E90">
            <w:pPr>
              <w:pStyle w:val="Sarakstarindkopa"/>
              <w:numPr>
                <w:ilvl w:val="0"/>
                <w:numId w:val="10"/>
              </w:numPr>
              <w:jc w:val="both"/>
              <w:rPr>
                <w:rFonts w:ascii="Geometr706 Md TL" w:hAnsi="Geometr706 Md TL" w:cs="Times New Roman"/>
                <w:sz w:val="20"/>
                <w:szCs w:val="20"/>
              </w:rPr>
            </w:pPr>
            <w:r w:rsidRPr="0059128B">
              <w:rPr>
                <w:rFonts w:ascii="Geometr706 Md TL" w:hAnsi="Geometr706 Md TL" w:cs="Times New Roman"/>
                <w:sz w:val="20"/>
                <w:szCs w:val="20"/>
              </w:rPr>
              <w:t xml:space="preserve">Aproces ar iespēju izvietot pasūtītāja </w:t>
            </w:r>
            <w:r w:rsidR="008D3E8D">
              <w:rPr>
                <w:rFonts w:ascii="Geometr706 Md TL" w:hAnsi="Geometr706 Md TL" w:cs="Times New Roman"/>
                <w:sz w:val="20"/>
                <w:szCs w:val="20"/>
              </w:rPr>
              <w:t>izvietotu</w:t>
            </w:r>
            <w:r w:rsidRPr="0059128B">
              <w:rPr>
                <w:rFonts w:ascii="Geometr706 Md TL" w:hAnsi="Geometr706 Md TL" w:cs="Times New Roman"/>
                <w:sz w:val="20"/>
                <w:szCs w:val="20"/>
              </w:rPr>
              <w:t xml:space="preserve"> maketu;</w:t>
            </w:r>
          </w:p>
          <w:p w:rsidR="008D3E8D" w:rsidRDefault="008D3E8D" w:rsidP="00330E90">
            <w:pPr>
              <w:pStyle w:val="Sarakstarindkopa"/>
              <w:numPr>
                <w:ilvl w:val="0"/>
                <w:numId w:val="10"/>
              </w:numPr>
              <w:jc w:val="both"/>
              <w:rPr>
                <w:rFonts w:ascii="Geometr706 Md TL" w:hAnsi="Geometr706 Md TL" w:cs="Times New Roman"/>
                <w:sz w:val="20"/>
                <w:szCs w:val="20"/>
              </w:rPr>
            </w:pPr>
            <w:r>
              <w:rPr>
                <w:rFonts w:ascii="Geometr706 Md TL" w:hAnsi="Geometr706 Md TL" w:cs="Times New Roman"/>
                <w:sz w:val="20"/>
                <w:szCs w:val="20"/>
              </w:rPr>
              <w:t>Aproces ir ūdens noturīgas;</w:t>
            </w:r>
          </w:p>
          <w:p w:rsidR="008D3E8D" w:rsidRDefault="008D3E8D" w:rsidP="00330E90">
            <w:pPr>
              <w:pStyle w:val="Sarakstarindkopa"/>
              <w:numPr>
                <w:ilvl w:val="0"/>
                <w:numId w:val="10"/>
              </w:numPr>
              <w:jc w:val="both"/>
              <w:rPr>
                <w:rFonts w:ascii="Geometr706 Md TL" w:hAnsi="Geometr706 Md TL" w:cs="Times New Roman"/>
                <w:sz w:val="20"/>
                <w:szCs w:val="20"/>
              </w:rPr>
            </w:pPr>
            <w:r>
              <w:rPr>
                <w:rFonts w:ascii="Geometr706 Md TL" w:hAnsi="Geometr706 Md TL" w:cs="Times New Roman"/>
                <w:sz w:val="20"/>
                <w:szCs w:val="20"/>
              </w:rPr>
              <w:t>Aprocēm piemīt iestrādāts unikāls kārtas numurs (pasaknis);</w:t>
            </w:r>
          </w:p>
          <w:p w:rsidR="008D3E8D" w:rsidRDefault="008D3E8D" w:rsidP="00330E90">
            <w:pPr>
              <w:pStyle w:val="Sarakstarindkopa"/>
              <w:numPr>
                <w:ilvl w:val="0"/>
                <w:numId w:val="10"/>
              </w:numPr>
              <w:jc w:val="both"/>
              <w:rPr>
                <w:rFonts w:ascii="Geometr706 Md TL" w:hAnsi="Geometr706 Md TL" w:cs="Times New Roman"/>
                <w:sz w:val="20"/>
                <w:szCs w:val="20"/>
              </w:rPr>
            </w:pPr>
            <w:r>
              <w:rPr>
                <w:rFonts w:ascii="Geometr706 Md TL" w:hAnsi="Geometr706 Md TL" w:cs="Times New Roman"/>
                <w:sz w:val="20"/>
                <w:szCs w:val="20"/>
              </w:rPr>
              <w:t>Aproces ar pašlīmējošo funkciju;</w:t>
            </w:r>
          </w:p>
          <w:p w:rsidR="00330E90" w:rsidRPr="00330E90" w:rsidRDefault="00330E90" w:rsidP="008D3E8D">
            <w:pPr>
              <w:pStyle w:val="Sarakstarindkopa"/>
              <w:numPr>
                <w:ilvl w:val="0"/>
                <w:numId w:val="10"/>
              </w:numPr>
              <w:jc w:val="both"/>
              <w:rPr>
                <w:rFonts w:ascii="Geometr706 Md TL" w:hAnsi="Geometr706 Md TL" w:cs="Times New Roman"/>
                <w:sz w:val="20"/>
                <w:szCs w:val="20"/>
              </w:rPr>
            </w:pPr>
            <w:r>
              <w:rPr>
                <w:rFonts w:ascii="Geometr706 Md TL" w:hAnsi="Geometr706 Md TL" w:cs="Times New Roman"/>
                <w:sz w:val="20"/>
                <w:szCs w:val="20"/>
              </w:rPr>
              <w:t>Aproces platums 19mm.</w:t>
            </w:r>
          </w:p>
        </w:tc>
      </w:tr>
    </w:tbl>
    <w:p w:rsidR="00E14DD1" w:rsidRPr="0059128B" w:rsidRDefault="00E14DD1" w:rsidP="00E14DD1">
      <w:pPr>
        <w:rPr>
          <w:rFonts w:ascii="Geometr706 Md TL" w:hAnsi="Geometr706 Md TL" w:cs="Times New Roman"/>
          <w:sz w:val="20"/>
          <w:szCs w:val="20"/>
        </w:rPr>
      </w:pPr>
    </w:p>
    <w:p w:rsidR="001E4D0A" w:rsidRPr="0059128B" w:rsidRDefault="0057601B">
      <w:pPr>
        <w:rPr>
          <w:rFonts w:ascii="Geometr706 Md TL" w:hAnsi="Geometr706 Md TL" w:cs="Times New Roman"/>
          <w:sz w:val="20"/>
          <w:szCs w:val="20"/>
        </w:rPr>
      </w:pPr>
      <w:r w:rsidRPr="0059128B">
        <w:rPr>
          <w:rFonts w:ascii="Geometr706 Md TL" w:hAnsi="Geometr706 Md TL" w:cs="Times New Roman"/>
          <w:sz w:val="20"/>
          <w:szCs w:val="20"/>
        </w:rPr>
        <w:t xml:space="preserve">* Iepirkuma priekšmeta sīkākas detaļas saskaņojamas </w:t>
      </w:r>
      <w:r w:rsidR="00DB0AD3" w:rsidRPr="0059128B">
        <w:rPr>
          <w:rFonts w:ascii="Geometr706 Md TL" w:hAnsi="Geometr706 Md TL" w:cs="Times New Roman"/>
          <w:sz w:val="20"/>
          <w:szCs w:val="20"/>
        </w:rPr>
        <w:t xml:space="preserve">ar Bauskas Kultūras centra </w:t>
      </w:r>
      <w:r w:rsidR="001963B1" w:rsidRPr="0059128B">
        <w:rPr>
          <w:rFonts w:ascii="Geometr706 Md TL" w:hAnsi="Geometr706 Md TL" w:cs="Times New Roman"/>
          <w:sz w:val="20"/>
          <w:szCs w:val="20"/>
        </w:rPr>
        <w:t>pasākumu producenti Līgu Stankeviču (t.27573707, e.</w:t>
      </w:r>
      <w:r w:rsidR="001E2BEB" w:rsidRPr="0059128B">
        <w:rPr>
          <w:rFonts w:ascii="Geometr706 Md TL" w:hAnsi="Geometr706 Md TL" w:cs="Times New Roman"/>
          <w:sz w:val="20"/>
          <w:szCs w:val="20"/>
        </w:rPr>
        <w:t xml:space="preserve"> </w:t>
      </w:r>
      <w:hyperlink r:id="rId11" w:history="1">
        <w:r w:rsidR="001E2BEB" w:rsidRPr="0059128B">
          <w:rPr>
            <w:rStyle w:val="Hipersaite"/>
            <w:rFonts w:ascii="Geometr706 Md TL" w:hAnsi="Geometr706 Md TL" w:cs="Times New Roman"/>
            <w:sz w:val="20"/>
            <w:szCs w:val="20"/>
          </w:rPr>
          <w:t>liga.stankevica@bauska.lv</w:t>
        </w:r>
      </w:hyperlink>
      <w:r w:rsidR="001963B1" w:rsidRPr="0059128B">
        <w:rPr>
          <w:rFonts w:ascii="Geometr706 Md TL" w:hAnsi="Geometr706 Md TL" w:cs="Times New Roman"/>
          <w:sz w:val="20"/>
          <w:szCs w:val="20"/>
        </w:rPr>
        <w:t>).</w:t>
      </w:r>
    </w:p>
    <w:p w:rsidR="00632978" w:rsidRPr="0059128B" w:rsidRDefault="00632978">
      <w:pPr>
        <w:rPr>
          <w:rFonts w:ascii="Geometr706 Md TL" w:hAnsi="Geometr706 Md TL" w:cs="Times New Roman"/>
          <w:b/>
          <w:sz w:val="20"/>
          <w:szCs w:val="20"/>
        </w:rPr>
      </w:pPr>
      <w:r w:rsidRPr="0059128B">
        <w:rPr>
          <w:rFonts w:ascii="Geometr706 Md TL" w:hAnsi="Geometr706 Md TL" w:cs="Times New Roman"/>
          <w:b/>
          <w:sz w:val="20"/>
          <w:szCs w:val="20"/>
        </w:rPr>
        <w:br w:type="page"/>
      </w:r>
    </w:p>
    <w:p w:rsidR="00E30AD1" w:rsidRPr="0059128B" w:rsidRDefault="00E30AD1" w:rsidP="00E30AD1">
      <w:pPr>
        <w:jc w:val="right"/>
        <w:rPr>
          <w:rFonts w:ascii="Geometr706 Md TL" w:hAnsi="Geometr706 Md TL" w:cs="Times New Roman"/>
          <w:b/>
          <w:sz w:val="20"/>
          <w:szCs w:val="20"/>
        </w:rPr>
      </w:pPr>
      <w:r w:rsidRPr="0059128B">
        <w:rPr>
          <w:rFonts w:ascii="Geometr706 Md TL" w:hAnsi="Geometr706 Md TL" w:cs="Times New Roman"/>
          <w:b/>
          <w:sz w:val="20"/>
          <w:szCs w:val="20"/>
        </w:rPr>
        <w:lastRenderedPageBreak/>
        <w:t>2.pielikums</w:t>
      </w:r>
    </w:p>
    <w:p w:rsidR="00E30AD1" w:rsidRPr="0059128B" w:rsidRDefault="00E30AD1" w:rsidP="00E30AD1">
      <w:pPr>
        <w:jc w:val="center"/>
        <w:rPr>
          <w:rFonts w:ascii="Geometr706 Md TL" w:hAnsi="Geometr706 Md TL" w:cs="Times New Roman"/>
          <w:b/>
          <w:sz w:val="20"/>
          <w:szCs w:val="20"/>
        </w:rPr>
      </w:pPr>
      <w:r w:rsidRPr="0059128B">
        <w:rPr>
          <w:rFonts w:ascii="Geometr706 Md TL" w:hAnsi="Geometr706 Md TL" w:cs="Times New Roman"/>
          <w:b/>
          <w:sz w:val="20"/>
          <w:szCs w:val="20"/>
        </w:rPr>
        <w:t>PIETEIKUMS DALĪBAI TIRGUS IZPĒTĒ</w:t>
      </w:r>
    </w:p>
    <w:p w:rsidR="00FB575C" w:rsidRPr="00FC658B" w:rsidRDefault="00E6688A" w:rsidP="00FB575C">
      <w:pPr>
        <w:jc w:val="center"/>
        <w:rPr>
          <w:rFonts w:ascii="Geometr706 Md TL" w:hAnsi="Geometr706 Md TL" w:cs="Times New Roman"/>
          <w:b/>
          <w:sz w:val="20"/>
          <w:szCs w:val="20"/>
        </w:rPr>
      </w:pPr>
      <w:r w:rsidRPr="0059128B">
        <w:rPr>
          <w:rFonts w:ascii="Geometr706 Md TL" w:hAnsi="Geometr706 Md TL" w:cs="Times New Roman"/>
          <w:b/>
          <w:sz w:val="20"/>
          <w:szCs w:val="20"/>
        </w:rPr>
        <w:t>„Kontroles aproču izgatavošana festivālam “Bauska TASTE””</w:t>
      </w:r>
      <w:r w:rsidRPr="0059128B">
        <w:rPr>
          <w:rFonts w:ascii="Geometr706 Md TL" w:hAnsi="Geometr706 Md TL" w:cs="Times New Roman"/>
          <w:b/>
          <w:sz w:val="20"/>
          <w:szCs w:val="20"/>
        </w:rPr>
        <w:br/>
      </w:r>
      <w:r w:rsidR="00587FAF">
        <w:rPr>
          <w:rFonts w:ascii="Geometr706 Md TL" w:hAnsi="Geometr706 Md TL" w:cs="Times New Roman"/>
          <w:b/>
          <w:sz w:val="20"/>
          <w:szCs w:val="20"/>
        </w:rPr>
        <w:t xml:space="preserve">Identifikācijas </w:t>
      </w:r>
      <w:proofErr w:type="spellStart"/>
      <w:r w:rsidR="00587FAF">
        <w:rPr>
          <w:rFonts w:ascii="Geometr706 Md TL" w:hAnsi="Geometr706 Md TL" w:cs="Times New Roman"/>
          <w:b/>
          <w:sz w:val="20"/>
          <w:szCs w:val="20"/>
        </w:rPr>
        <w:t>Nr.BKC-TI-2018</w:t>
      </w:r>
      <w:proofErr w:type="spellEnd"/>
      <w:r w:rsidR="00587FAF">
        <w:rPr>
          <w:rFonts w:ascii="Geometr706 Md TL" w:hAnsi="Geometr706 Md TL" w:cs="Times New Roman"/>
          <w:b/>
          <w:sz w:val="20"/>
          <w:szCs w:val="20"/>
        </w:rPr>
        <w:t>/13</w:t>
      </w:r>
    </w:p>
    <w:p w:rsidR="002B550C" w:rsidRDefault="002B550C" w:rsidP="002B550C">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634" w:type="dxa"/>
        <w:tblLook w:val="04A0" w:firstRow="1" w:lastRow="0" w:firstColumn="1" w:lastColumn="0" w:noHBand="0" w:noVBand="1"/>
      </w:tblPr>
      <w:tblGrid>
        <w:gridCol w:w="2263"/>
        <w:gridCol w:w="7371"/>
      </w:tblGrid>
      <w:tr w:rsidR="002B550C" w:rsidRPr="00FC658B" w:rsidTr="00FE0838">
        <w:tc>
          <w:tcPr>
            <w:tcW w:w="2263" w:type="dxa"/>
            <w:shd w:val="clear" w:color="auto" w:fill="auto"/>
          </w:tcPr>
          <w:p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371" w:type="dxa"/>
          </w:tcPr>
          <w:p w:rsidR="002B550C" w:rsidRPr="00FC658B" w:rsidRDefault="002B550C" w:rsidP="001F2ADB">
            <w:pPr>
              <w:rPr>
                <w:rFonts w:ascii="Geometr706 Md TL" w:hAnsi="Geometr706 Md TL" w:cs="Times New Roman"/>
                <w:sz w:val="20"/>
                <w:szCs w:val="20"/>
              </w:rPr>
            </w:pPr>
          </w:p>
        </w:tc>
      </w:tr>
      <w:tr w:rsidR="002B550C" w:rsidRPr="00FC658B" w:rsidTr="00FE0838">
        <w:tc>
          <w:tcPr>
            <w:tcW w:w="2263" w:type="dxa"/>
            <w:shd w:val="clear" w:color="auto" w:fill="auto"/>
          </w:tcPr>
          <w:p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371" w:type="dxa"/>
          </w:tcPr>
          <w:p w:rsidR="002B550C" w:rsidRPr="00FC658B" w:rsidRDefault="002B550C" w:rsidP="001F2ADB">
            <w:pPr>
              <w:rPr>
                <w:rFonts w:ascii="Geometr706 Md TL" w:hAnsi="Geometr706 Md TL" w:cs="Times New Roman"/>
                <w:sz w:val="20"/>
                <w:szCs w:val="20"/>
              </w:rPr>
            </w:pPr>
          </w:p>
        </w:tc>
      </w:tr>
      <w:tr w:rsidR="002B550C" w:rsidRPr="00FC658B" w:rsidTr="00FE0838">
        <w:tc>
          <w:tcPr>
            <w:tcW w:w="2263" w:type="dxa"/>
            <w:shd w:val="clear" w:color="auto" w:fill="auto"/>
          </w:tcPr>
          <w:p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371" w:type="dxa"/>
          </w:tcPr>
          <w:p w:rsidR="002B550C" w:rsidRPr="00FC658B" w:rsidRDefault="002B550C" w:rsidP="001F2ADB">
            <w:pPr>
              <w:rPr>
                <w:rFonts w:ascii="Geometr706 Md TL" w:hAnsi="Geometr706 Md TL" w:cs="Times New Roman"/>
                <w:sz w:val="20"/>
                <w:szCs w:val="20"/>
              </w:rPr>
            </w:pPr>
          </w:p>
        </w:tc>
      </w:tr>
      <w:tr w:rsidR="002B550C" w:rsidRPr="00FC658B" w:rsidTr="00FE0838">
        <w:tc>
          <w:tcPr>
            <w:tcW w:w="2263" w:type="dxa"/>
            <w:shd w:val="clear" w:color="auto" w:fill="auto"/>
          </w:tcPr>
          <w:p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371" w:type="dxa"/>
          </w:tcPr>
          <w:p w:rsidR="002B550C" w:rsidRPr="00FC658B" w:rsidRDefault="002B550C" w:rsidP="001F2ADB">
            <w:pPr>
              <w:rPr>
                <w:rFonts w:ascii="Geometr706 Md TL" w:hAnsi="Geometr706 Md TL" w:cs="Times New Roman"/>
                <w:sz w:val="20"/>
                <w:szCs w:val="20"/>
              </w:rPr>
            </w:pPr>
          </w:p>
        </w:tc>
      </w:tr>
      <w:tr w:rsidR="002B550C" w:rsidRPr="00FC658B" w:rsidTr="00FE0838">
        <w:tc>
          <w:tcPr>
            <w:tcW w:w="2263" w:type="dxa"/>
            <w:shd w:val="clear" w:color="auto" w:fill="auto"/>
          </w:tcPr>
          <w:p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2B550C" w:rsidRPr="00FC658B" w:rsidRDefault="002B550C" w:rsidP="001F2ADB">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371" w:type="dxa"/>
          </w:tcPr>
          <w:p w:rsidR="002B550C" w:rsidRPr="00FC658B" w:rsidRDefault="002B550C" w:rsidP="001F2ADB">
            <w:pPr>
              <w:rPr>
                <w:rFonts w:ascii="Geometr706 Md TL" w:hAnsi="Geometr706 Md TL" w:cs="Times New Roman"/>
                <w:sz w:val="20"/>
                <w:szCs w:val="20"/>
              </w:rPr>
            </w:pPr>
          </w:p>
        </w:tc>
      </w:tr>
    </w:tbl>
    <w:p w:rsidR="002B550C" w:rsidRPr="00FC658B" w:rsidRDefault="002B550C" w:rsidP="00994A30">
      <w:pPr>
        <w:spacing w:after="0" w:line="240" w:lineRule="auto"/>
        <w:ind w:firstLine="567"/>
        <w:jc w:val="both"/>
        <w:rPr>
          <w:rFonts w:ascii="Geometr706 Md TL" w:eastAsia="Times New Roman" w:hAnsi="Geometr706 Md TL" w:cs="Times New Roman"/>
          <w:sz w:val="20"/>
          <w:szCs w:val="20"/>
        </w:rPr>
      </w:pPr>
    </w:p>
    <w:p w:rsidR="00994A30" w:rsidRPr="00FC658B" w:rsidRDefault="00994A30" w:rsidP="00994A30">
      <w:pPr>
        <w:spacing w:after="0" w:line="240" w:lineRule="auto"/>
        <w:ind w:firstLine="567"/>
        <w:jc w:val="both"/>
        <w:rPr>
          <w:rFonts w:ascii="Geometr706 Md TL" w:eastAsia="Times New Roman" w:hAnsi="Geometr706 Md TL" w:cs="Times New Roman"/>
          <w:sz w:val="20"/>
          <w:szCs w:val="20"/>
        </w:rPr>
      </w:pPr>
      <w:r w:rsidRPr="00FC658B">
        <w:rPr>
          <w:rFonts w:ascii="Geometr706 Md TL" w:eastAsia="Times New Roman" w:hAnsi="Geometr706 Md TL" w:cs="Times New Roman"/>
          <w:sz w:val="20"/>
          <w:szCs w:val="20"/>
        </w:rPr>
        <w:t>Ar šo apliecinu savu dalību minētajā tirgus izpētē un apstiprinu, ka esmu iepazinies ar tās noteikumiem, tehnisko specifikāciju, un piekrītu visiem tajā minētajiem nosacījumiem, tie ir skaidri un saprotami, iebildumu un pretenziju pret tiem nav.</w:t>
      </w:r>
    </w:p>
    <w:p w:rsidR="00994A30" w:rsidRPr="00FC658B" w:rsidRDefault="00994A30" w:rsidP="00994A30">
      <w:pPr>
        <w:spacing w:after="0" w:line="240" w:lineRule="auto"/>
        <w:ind w:firstLine="567"/>
        <w:jc w:val="both"/>
        <w:rPr>
          <w:rFonts w:ascii="Geometr706 Md TL" w:eastAsia="Times New Roman" w:hAnsi="Geometr706 Md TL" w:cs="Times New Roman"/>
          <w:sz w:val="20"/>
          <w:szCs w:val="20"/>
        </w:rPr>
      </w:pPr>
    </w:p>
    <w:p w:rsidR="00994A30" w:rsidRDefault="0057601B" w:rsidP="00994A30">
      <w:pPr>
        <w:spacing w:after="0" w:line="276" w:lineRule="auto"/>
        <w:ind w:firstLine="567"/>
        <w:rPr>
          <w:rFonts w:ascii="Geometr706 Md TL" w:eastAsia="Calibri" w:hAnsi="Geometr706 Md TL" w:cs="Times New Roman"/>
          <w:sz w:val="20"/>
          <w:szCs w:val="20"/>
        </w:rPr>
      </w:pPr>
      <w:r w:rsidRPr="00FC658B">
        <w:rPr>
          <w:rFonts w:ascii="Geometr706 Md TL" w:eastAsia="Calibri" w:hAnsi="Geometr706 Md TL" w:cs="Times New Roman"/>
          <w:sz w:val="20"/>
          <w:szCs w:val="20"/>
        </w:rPr>
        <w:t>A</w:t>
      </w:r>
      <w:r w:rsidR="00994A30" w:rsidRPr="00FC658B">
        <w:rPr>
          <w:rFonts w:ascii="Geometr706 Md TL" w:eastAsia="Calibri" w:hAnsi="Geometr706 Md TL" w:cs="Times New Roman"/>
          <w:sz w:val="20"/>
          <w:szCs w:val="20"/>
        </w:rPr>
        <w:t>pliecinu, ka visa sniegtā informācija ir patiesa.</w:t>
      </w:r>
    </w:p>
    <w:tbl>
      <w:tblPr>
        <w:tblStyle w:val="Reatabula"/>
        <w:tblW w:w="0" w:type="auto"/>
        <w:tblLook w:val="04A0" w:firstRow="1" w:lastRow="0" w:firstColumn="1" w:lastColumn="0" w:noHBand="0" w:noVBand="1"/>
      </w:tblPr>
      <w:tblGrid>
        <w:gridCol w:w="2263"/>
        <w:gridCol w:w="7371"/>
      </w:tblGrid>
      <w:tr w:rsidR="00FE0838" w:rsidTr="00FE0838">
        <w:tc>
          <w:tcPr>
            <w:tcW w:w="2263" w:type="dxa"/>
          </w:tcPr>
          <w:p w:rsidR="00FE0838" w:rsidRPr="00FE0838" w:rsidRDefault="00FE0838" w:rsidP="00FE0838">
            <w:pPr>
              <w:rPr>
                <w:rFonts w:ascii="Geometr706 Md TL" w:hAnsi="Geometr706 Md TL"/>
                <w:sz w:val="20"/>
              </w:rPr>
            </w:pPr>
            <w:r w:rsidRPr="00FE0838">
              <w:rPr>
                <w:rFonts w:ascii="Geometr706 Md TL" w:hAnsi="Geometr706 Md TL"/>
                <w:sz w:val="20"/>
              </w:rPr>
              <w:t>Vārds, uzvārds:</w:t>
            </w:r>
          </w:p>
        </w:tc>
        <w:tc>
          <w:tcPr>
            <w:tcW w:w="7371" w:type="dxa"/>
          </w:tcPr>
          <w:p w:rsidR="00FE0838" w:rsidRDefault="00FE0838" w:rsidP="00FE0838">
            <w:pPr>
              <w:spacing w:line="276" w:lineRule="auto"/>
              <w:rPr>
                <w:rFonts w:ascii="Geometr706 Md TL" w:eastAsia="Calibri" w:hAnsi="Geometr706 Md TL" w:cs="Times New Roman"/>
                <w:sz w:val="20"/>
                <w:szCs w:val="20"/>
              </w:rPr>
            </w:pPr>
          </w:p>
        </w:tc>
      </w:tr>
      <w:tr w:rsidR="00FE0838" w:rsidTr="00FE0838">
        <w:tc>
          <w:tcPr>
            <w:tcW w:w="2263" w:type="dxa"/>
          </w:tcPr>
          <w:p w:rsidR="00FE0838" w:rsidRPr="00FE0838" w:rsidRDefault="00FE0838" w:rsidP="00FE0838">
            <w:pPr>
              <w:rPr>
                <w:rFonts w:ascii="Geometr706 Md TL" w:hAnsi="Geometr706 Md TL"/>
                <w:sz w:val="20"/>
              </w:rPr>
            </w:pPr>
            <w:r w:rsidRPr="00FE0838">
              <w:rPr>
                <w:rFonts w:ascii="Geometr706 Md TL" w:hAnsi="Geometr706 Md TL"/>
                <w:sz w:val="20"/>
              </w:rPr>
              <w:t>Amats:</w:t>
            </w:r>
          </w:p>
        </w:tc>
        <w:tc>
          <w:tcPr>
            <w:tcW w:w="7371" w:type="dxa"/>
          </w:tcPr>
          <w:p w:rsidR="00FE0838" w:rsidRDefault="00FE0838" w:rsidP="00FE0838">
            <w:pPr>
              <w:spacing w:line="276" w:lineRule="auto"/>
              <w:rPr>
                <w:rFonts w:ascii="Geometr706 Md TL" w:eastAsia="Calibri" w:hAnsi="Geometr706 Md TL" w:cs="Times New Roman"/>
                <w:sz w:val="20"/>
                <w:szCs w:val="20"/>
              </w:rPr>
            </w:pPr>
          </w:p>
        </w:tc>
      </w:tr>
      <w:tr w:rsidR="00FE0838" w:rsidTr="00FE0838">
        <w:tc>
          <w:tcPr>
            <w:tcW w:w="2263" w:type="dxa"/>
          </w:tcPr>
          <w:p w:rsidR="00FE0838" w:rsidRPr="00FE0838" w:rsidRDefault="00FE0838" w:rsidP="00FE0838">
            <w:pPr>
              <w:rPr>
                <w:rFonts w:ascii="Geometr706 Md TL" w:hAnsi="Geometr706 Md TL"/>
                <w:sz w:val="20"/>
              </w:rPr>
            </w:pPr>
            <w:r w:rsidRPr="00FE0838">
              <w:rPr>
                <w:rFonts w:ascii="Geometr706 Md TL" w:hAnsi="Geometr706 Md TL"/>
                <w:sz w:val="20"/>
              </w:rPr>
              <w:t>Paraksts:</w:t>
            </w:r>
          </w:p>
        </w:tc>
        <w:tc>
          <w:tcPr>
            <w:tcW w:w="7371" w:type="dxa"/>
          </w:tcPr>
          <w:p w:rsidR="00FE0838" w:rsidRDefault="00FE0838" w:rsidP="00FE0838">
            <w:pPr>
              <w:spacing w:line="276" w:lineRule="auto"/>
              <w:rPr>
                <w:rFonts w:ascii="Geometr706 Md TL" w:eastAsia="Calibri" w:hAnsi="Geometr706 Md TL" w:cs="Times New Roman"/>
                <w:sz w:val="20"/>
                <w:szCs w:val="20"/>
              </w:rPr>
            </w:pPr>
          </w:p>
        </w:tc>
      </w:tr>
      <w:tr w:rsidR="00FE0838" w:rsidTr="00FE0838">
        <w:tc>
          <w:tcPr>
            <w:tcW w:w="2263" w:type="dxa"/>
          </w:tcPr>
          <w:p w:rsidR="00FE0838" w:rsidRPr="00FE0838" w:rsidRDefault="00FE0838" w:rsidP="00FE0838">
            <w:pPr>
              <w:rPr>
                <w:rFonts w:ascii="Geometr706 Md TL" w:hAnsi="Geometr706 Md TL"/>
                <w:sz w:val="20"/>
              </w:rPr>
            </w:pPr>
            <w:r w:rsidRPr="00FE0838">
              <w:rPr>
                <w:rFonts w:ascii="Geometr706 Md TL" w:hAnsi="Geometr706 Md TL"/>
                <w:sz w:val="20"/>
              </w:rPr>
              <w:t>Datums:</w:t>
            </w:r>
          </w:p>
        </w:tc>
        <w:tc>
          <w:tcPr>
            <w:tcW w:w="7371" w:type="dxa"/>
          </w:tcPr>
          <w:p w:rsidR="00FE0838" w:rsidRDefault="00FE0838" w:rsidP="00FE0838">
            <w:pPr>
              <w:spacing w:line="276" w:lineRule="auto"/>
              <w:rPr>
                <w:rFonts w:ascii="Geometr706 Md TL" w:eastAsia="Calibri" w:hAnsi="Geometr706 Md TL" w:cs="Times New Roman"/>
                <w:sz w:val="20"/>
                <w:szCs w:val="20"/>
              </w:rPr>
            </w:pPr>
          </w:p>
        </w:tc>
      </w:tr>
    </w:tbl>
    <w:p w:rsidR="00FE0838" w:rsidRPr="00FC658B" w:rsidRDefault="00FE0838" w:rsidP="00994A30">
      <w:pPr>
        <w:spacing w:after="0" w:line="276" w:lineRule="auto"/>
        <w:ind w:firstLine="567"/>
        <w:rPr>
          <w:rFonts w:ascii="Geometr706 Md TL" w:eastAsia="Calibri" w:hAnsi="Geometr706 Md TL" w:cs="Times New Roman"/>
          <w:sz w:val="20"/>
          <w:szCs w:val="20"/>
        </w:rPr>
      </w:pPr>
    </w:p>
    <w:p w:rsidR="00994A30" w:rsidRPr="00FC658B" w:rsidRDefault="00994A30" w:rsidP="00994A30">
      <w:pPr>
        <w:spacing w:after="0" w:line="276" w:lineRule="auto"/>
        <w:jc w:val="center"/>
        <w:rPr>
          <w:rFonts w:ascii="Geometr706 Md TL" w:eastAsia="Calibri" w:hAnsi="Geometr706 Md TL" w:cs="Times New Roman"/>
          <w:sz w:val="20"/>
          <w:szCs w:val="20"/>
        </w:rPr>
      </w:pPr>
    </w:p>
    <w:p w:rsidR="00E30AD1" w:rsidRPr="00FC658B" w:rsidRDefault="00E30AD1" w:rsidP="00994A30">
      <w:pPr>
        <w:rPr>
          <w:rFonts w:ascii="Geometr706 Md TL" w:hAnsi="Geometr706 Md TL" w:cs="Times New Roman"/>
          <w:b/>
          <w:sz w:val="20"/>
          <w:szCs w:val="20"/>
        </w:rPr>
      </w:pPr>
    </w:p>
    <w:p w:rsidR="00E30AD1" w:rsidRPr="00FC658B" w:rsidRDefault="00994A30">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E30AD1" w:rsidRPr="00FC658B" w:rsidRDefault="00E30AD1" w:rsidP="00E30AD1">
      <w:pPr>
        <w:jc w:val="right"/>
        <w:rPr>
          <w:rFonts w:ascii="Geometr706 Md TL" w:hAnsi="Geometr706 Md TL" w:cs="Times New Roman"/>
          <w:b/>
          <w:sz w:val="20"/>
          <w:szCs w:val="20"/>
        </w:rPr>
      </w:pPr>
      <w:r w:rsidRPr="00FC658B">
        <w:rPr>
          <w:rFonts w:ascii="Geometr706 Md TL" w:hAnsi="Geometr706 Md TL" w:cs="Times New Roman"/>
          <w:b/>
          <w:sz w:val="20"/>
          <w:szCs w:val="20"/>
        </w:rPr>
        <w:lastRenderedPageBreak/>
        <w:t>3.pielikums</w:t>
      </w:r>
    </w:p>
    <w:p w:rsidR="001E4D0A" w:rsidRPr="00FC658B" w:rsidRDefault="001E4D0A" w:rsidP="001E4D0A">
      <w:pPr>
        <w:jc w:val="center"/>
        <w:rPr>
          <w:rFonts w:ascii="Geometr706 Md TL" w:hAnsi="Geometr706 Md TL" w:cs="Times New Roman"/>
          <w:b/>
          <w:caps/>
          <w:sz w:val="20"/>
          <w:szCs w:val="20"/>
        </w:rPr>
      </w:pPr>
      <w:r w:rsidRPr="00FC658B">
        <w:rPr>
          <w:rFonts w:ascii="Geometr706 Md TL" w:hAnsi="Geometr706 Md TL" w:cs="Times New Roman"/>
          <w:b/>
          <w:caps/>
          <w:sz w:val="20"/>
          <w:szCs w:val="20"/>
        </w:rPr>
        <w:t>Cenu piedāvājums</w:t>
      </w:r>
    </w:p>
    <w:p w:rsidR="00FB575C" w:rsidRPr="00FC658B" w:rsidRDefault="00E6688A" w:rsidP="00FB575C">
      <w:pPr>
        <w:jc w:val="center"/>
        <w:rPr>
          <w:rFonts w:ascii="Geometr706 Md TL" w:hAnsi="Geometr706 Md TL" w:cs="Times New Roman"/>
          <w:b/>
          <w:sz w:val="20"/>
          <w:szCs w:val="20"/>
        </w:rPr>
      </w:pPr>
      <w:r w:rsidRPr="001963B1">
        <w:rPr>
          <w:rFonts w:ascii="Geometr706 Md TL" w:hAnsi="Geometr706 Md TL" w:cs="Times New Roman"/>
          <w:b/>
          <w:sz w:val="20"/>
          <w:szCs w:val="20"/>
        </w:rPr>
        <w:t>„</w:t>
      </w:r>
      <w:r>
        <w:rPr>
          <w:rFonts w:ascii="Geometr706 Md TL" w:hAnsi="Geometr706 Md TL" w:cs="Times New Roman"/>
          <w:b/>
          <w:sz w:val="20"/>
          <w:szCs w:val="20"/>
        </w:rPr>
        <w:t>Kontroles aproču izgatavošana festivālam “Bauska TASTE”</w:t>
      </w:r>
      <w:r w:rsidRPr="001963B1">
        <w:rPr>
          <w:rFonts w:ascii="Geometr706 Md TL" w:hAnsi="Geometr706 Md TL" w:cs="Times New Roman"/>
          <w:b/>
          <w:sz w:val="20"/>
          <w:szCs w:val="20"/>
        </w:rPr>
        <w:t>”</w:t>
      </w:r>
      <w:r>
        <w:rPr>
          <w:rFonts w:ascii="Geometr706 Md TL" w:hAnsi="Geometr706 Md TL" w:cs="Times New Roman"/>
          <w:b/>
          <w:sz w:val="20"/>
          <w:szCs w:val="20"/>
        </w:rPr>
        <w:br/>
        <w:t xml:space="preserve">Identifikācijas </w:t>
      </w:r>
      <w:proofErr w:type="spellStart"/>
      <w:r w:rsidR="00A36EF6">
        <w:rPr>
          <w:rFonts w:ascii="Geometr706 Md TL" w:hAnsi="Geometr706 Md TL" w:cs="Times New Roman"/>
          <w:b/>
          <w:sz w:val="20"/>
          <w:szCs w:val="20"/>
        </w:rPr>
        <w:t>Nr.BKC-TI-2018</w:t>
      </w:r>
      <w:proofErr w:type="spellEnd"/>
      <w:r w:rsidR="00A36EF6">
        <w:rPr>
          <w:rFonts w:ascii="Geometr706 Md TL" w:hAnsi="Geometr706 Md TL" w:cs="Times New Roman"/>
          <w:b/>
          <w:sz w:val="20"/>
          <w:szCs w:val="20"/>
        </w:rPr>
        <w:t>/13</w:t>
      </w:r>
    </w:p>
    <w:p w:rsidR="001E4D0A" w:rsidRPr="00FC658B" w:rsidRDefault="001E4D0A" w:rsidP="001E4D0A">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590" w:type="dxa"/>
        <w:tblLook w:val="04A0" w:firstRow="1" w:lastRow="0" w:firstColumn="1" w:lastColumn="0" w:noHBand="0" w:noVBand="1"/>
      </w:tblPr>
      <w:tblGrid>
        <w:gridCol w:w="2321"/>
        <w:gridCol w:w="7269"/>
      </w:tblGrid>
      <w:tr w:rsidR="001E4D0A" w:rsidRPr="00FC658B" w:rsidTr="00EB6329">
        <w:trPr>
          <w:trHeight w:val="261"/>
        </w:trPr>
        <w:tc>
          <w:tcPr>
            <w:tcW w:w="2321" w:type="dxa"/>
            <w:shd w:val="clear" w:color="auto" w:fill="auto"/>
          </w:tcPr>
          <w:p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269" w:type="dxa"/>
          </w:tcPr>
          <w:p w:rsidR="001E4D0A" w:rsidRPr="00FC658B" w:rsidRDefault="001E4D0A" w:rsidP="001F4C05">
            <w:pPr>
              <w:rPr>
                <w:rFonts w:ascii="Geometr706 Md TL" w:hAnsi="Geometr706 Md TL" w:cs="Times New Roman"/>
                <w:sz w:val="20"/>
                <w:szCs w:val="20"/>
              </w:rPr>
            </w:pPr>
          </w:p>
        </w:tc>
      </w:tr>
      <w:tr w:rsidR="001E4D0A" w:rsidRPr="00FC658B" w:rsidTr="00EB6329">
        <w:trPr>
          <w:trHeight w:val="276"/>
        </w:trPr>
        <w:tc>
          <w:tcPr>
            <w:tcW w:w="2321" w:type="dxa"/>
            <w:shd w:val="clear" w:color="auto" w:fill="auto"/>
          </w:tcPr>
          <w:p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269" w:type="dxa"/>
          </w:tcPr>
          <w:p w:rsidR="001E4D0A" w:rsidRPr="00FC658B" w:rsidRDefault="001E4D0A" w:rsidP="001F4C05">
            <w:pPr>
              <w:rPr>
                <w:rFonts w:ascii="Geometr706 Md TL" w:hAnsi="Geometr706 Md TL" w:cs="Times New Roman"/>
                <w:sz w:val="20"/>
                <w:szCs w:val="20"/>
              </w:rPr>
            </w:pPr>
          </w:p>
        </w:tc>
      </w:tr>
      <w:tr w:rsidR="001E4D0A" w:rsidRPr="00FC658B" w:rsidTr="00EB6329">
        <w:trPr>
          <w:trHeight w:val="261"/>
        </w:trPr>
        <w:tc>
          <w:tcPr>
            <w:tcW w:w="2321" w:type="dxa"/>
            <w:shd w:val="clear" w:color="auto" w:fill="auto"/>
          </w:tcPr>
          <w:p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269" w:type="dxa"/>
          </w:tcPr>
          <w:p w:rsidR="001E4D0A" w:rsidRPr="00FC658B" w:rsidRDefault="001E4D0A" w:rsidP="001F4C05">
            <w:pPr>
              <w:rPr>
                <w:rFonts w:ascii="Geometr706 Md TL" w:hAnsi="Geometr706 Md TL" w:cs="Times New Roman"/>
                <w:sz w:val="20"/>
                <w:szCs w:val="20"/>
              </w:rPr>
            </w:pPr>
          </w:p>
        </w:tc>
      </w:tr>
      <w:tr w:rsidR="001E4D0A" w:rsidRPr="00FC658B" w:rsidTr="00EB6329">
        <w:trPr>
          <w:trHeight w:val="537"/>
        </w:trPr>
        <w:tc>
          <w:tcPr>
            <w:tcW w:w="2321" w:type="dxa"/>
            <w:shd w:val="clear" w:color="auto" w:fill="auto"/>
          </w:tcPr>
          <w:p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Kontaktpersona</w:t>
            </w:r>
            <w:r w:rsidR="009866C3" w:rsidRPr="00FC658B">
              <w:rPr>
                <w:rFonts w:ascii="Geometr706 Md TL" w:hAnsi="Geometr706 Md TL" w:cs="Times New Roman"/>
                <w:sz w:val="20"/>
                <w:szCs w:val="20"/>
              </w:rPr>
              <w:t>, ieņemamais amats</w:t>
            </w:r>
          </w:p>
        </w:tc>
        <w:tc>
          <w:tcPr>
            <w:tcW w:w="7269" w:type="dxa"/>
          </w:tcPr>
          <w:p w:rsidR="001E4D0A" w:rsidRPr="00FC658B" w:rsidRDefault="001E4D0A" w:rsidP="001F4C05">
            <w:pPr>
              <w:rPr>
                <w:rFonts w:ascii="Geometr706 Md TL" w:hAnsi="Geometr706 Md TL" w:cs="Times New Roman"/>
                <w:sz w:val="20"/>
                <w:szCs w:val="20"/>
              </w:rPr>
            </w:pPr>
          </w:p>
        </w:tc>
      </w:tr>
      <w:tr w:rsidR="001E4D0A" w:rsidRPr="00FC658B" w:rsidTr="00EB6329">
        <w:trPr>
          <w:trHeight w:val="537"/>
        </w:trPr>
        <w:tc>
          <w:tcPr>
            <w:tcW w:w="2321" w:type="dxa"/>
            <w:shd w:val="clear" w:color="auto" w:fill="auto"/>
          </w:tcPr>
          <w:p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1E4D0A" w:rsidRPr="00FC658B" w:rsidRDefault="001E4D0A" w:rsidP="001F4C05">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269" w:type="dxa"/>
          </w:tcPr>
          <w:p w:rsidR="001E4D0A" w:rsidRPr="00FC658B" w:rsidRDefault="001E4D0A" w:rsidP="001F4C05">
            <w:pPr>
              <w:rPr>
                <w:rFonts w:ascii="Geometr706 Md TL" w:hAnsi="Geometr706 Md TL" w:cs="Times New Roman"/>
                <w:sz w:val="20"/>
                <w:szCs w:val="20"/>
              </w:rPr>
            </w:pPr>
          </w:p>
        </w:tc>
      </w:tr>
    </w:tbl>
    <w:p w:rsidR="00B02F3A" w:rsidRPr="00FC658B" w:rsidRDefault="00B02F3A" w:rsidP="001E4D0A">
      <w:pPr>
        <w:rPr>
          <w:rFonts w:ascii="Geometr706 Md TL" w:hAnsi="Geometr706 Md TL" w:cs="Times New Roman"/>
          <w:sz w:val="20"/>
          <w:szCs w:val="20"/>
        </w:rPr>
      </w:pPr>
    </w:p>
    <w:p w:rsidR="00B71DA1" w:rsidRPr="00FC658B" w:rsidRDefault="001E5A44" w:rsidP="001E4D0A">
      <w:pPr>
        <w:rPr>
          <w:rFonts w:ascii="Geometr706 Md TL" w:hAnsi="Geometr706 Md TL" w:cs="Times New Roman"/>
          <w:sz w:val="20"/>
          <w:szCs w:val="20"/>
        </w:rPr>
      </w:pPr>
      <w:r w:rsidRPr="00FC658B">
        <w:rPr>
          <w:rFonts w:ascii="Geometr706 Md TL" w:hAnsi="Geometr706 Md TL" w:cs="Times New Roman"/>
          <w:sz w:val="20"/>
          <w:szCs w:val="20"/>
        </w:rPr>
        <w:t xml:space="preserve">Iepazinies ar tirgus izpētes </w:t>
      </w:r>
      <w:r w:rsidR="00B71DA1" w:rsidRPr="00FC658B">
        <w:rPr>
          <w:rFonts w:ascii="Geometr706 Md TL" w:hAnsi="Geometr706 Md TL" w:cs="Times New Roman"/>
          <w:sz w:val="20"/>
          <w:szCs w:val="20"/>
        </w:rPr>
        <w:t>noteikumiem un tehnisko specifikāciju, piedāvāju veikt minēto pakalpojumu par šādu līgumcenu</w:t>
      </w:r>
      <w:r w:rsidR="005A3320" w:rsidRPr="00FC658B">
        <w:rPr>
          <w:rFonts w:ascii="Geometr706 Md TL" w:hAnsi="Geometr706 Md TL" w:cs="Times New Roman"/>
          <w:sz w:val="20"/>
          <w:szCs w:val="20"/>
        </w:rPr>
        <w:t xml:space="preserve"> (summā iekļaujot visas ar darbu izpildi saistītās izmaksas)</w:t>
      </w:r>
      <w:r w:rsidR="00B71DA1" w:rsidRPr="00FC658B">
        <w:rPr>
          <w:rFonts w:ascii="Geometr706 Md TL" w:hAnsi="Geometr706 Md TL" w:cs="Times New Roman"/>
          <w:sz w:val="20"/>
          <w:szCs w:val="20"/>
        </w:rPr>
        <w:t>:</w:t>
      </w:r>
    </w:p>
    <w:tbl>
      <w:tblPr>
        <w:tblStyle w:val="Reatabula"/>
        <w:tblW w:w="9626" w:type="dxa"/>
        <w:tblInd w:w="-65" w:type="dxa"/>
        <w:tblLayout w:type="fixed"/>
        <w:tblLook w:val="04A0" w:firstRow="1" w:lastRow="0" w:firstColumn="1" w:lastColumn="0" w:noHBand="0" w:noVBand="1"/>
      </w:tblPr>
      <w:tblGrid>
        <w:gridCol w:w="911"/>
        <w:gridCol w:w="2835"/>
        <w:gridCol w:w="1960"/>
        <w:gridCol w:w="1960"/>
        <w:gridCol w:w="1960"/>
      </w:tblGrid>
      <w:tr w:rsidR="00970D6C" w:rsidRPr="00AB118B" w:rsidTr="00AB118B">
        <w:trPr>
          <w:trHeight w:val="432"/>
        </w:trPr>
        <w:tc>
          <w:tcPr>
            <w:tcW w:w="911" w:type="dxa"/>
            <w:shd w:val="clear" w:color="auto" w:fill="auto"/>
            <w:vAlign w:val="center"/>
          </w:tcPr>
          <w:p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Nr. p.k.</w:t>
            </w:r>
          </w:p>
        </w:tc>
        <w:tc>
          <w:tcPr>
            <w:tcW w:w="2835" w:type="dxa"/>
            <w:shd w:val="clear" w:color="auto" w:fill="auto"/>
            <w:vAlign w:val="center"/>
          </w:tcPr>
          <w:p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Nosaukums</w:t>
            </w:r>
          </w:p>
        </w:tc>
        <w:tc>
          <w:tcPr>
            <w:tcW w:w="1960" w:type="dxa"/>
            <w:shd w:val="clear" w:color="auto" w:fill="auto"/>
            <w:vAlign w:val="center"/>
          </w:tcPr>
          <w:p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Skaits</w:t>
            </w:r>
          </w:p>
        </w:tc>
        <w:tc>
          <w:tcPr>
            <w:tcW w:w="1960" w:type="dxa"/>
            <w:shd w:val="clear" w:color="auto" w:fill="auto"/>
            <w:vAlign w:val="center"/>
          </w:tcPr>
          <w:p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Vienas vienības cena bez PVN, EUR</w:t>
            </w:r>
          </w:p>
        </w:tc>
        <w:tc>
          <w:tcPr>
            <w:tcW w:w="1960" w:type="dxa"/>
            <w:shd w:val="clear" w:color="auto" w:fill="auto"/>
            <w:vAlign w:val="center"/>
          </w:tcPr>
          <w:p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Summa bez PVN,</w:t>
            </w:r>
          </w:p>
          <w:p w:rsidR="00970D6C" w:rsidRPr="00AB118B" w:rsidRDefault="00970D6C" w:rsidP="001F4C05">
            <w:pPr>
              <w:jc w:val="center"/>
              <w:rPr>
                <w:rFonts w:ascii="Geometr706 Md TL" w:hAnsi="Geometr706 Md TL" w:cs="Times New Roman"/>
                <w:b/>
                <w:sz w:val="20"/>
                <w:szCs w:val="20"/>
              </w:rPr>
            </w:pPr>
            <w:r w:rsidRPr="00AB118B">
              <w:rPr>
                <w:rFonts w:ascii="Geometr706 Md TL" w:hAnsi="Geometr706 Md TL" w:cs="Times New Roman"/>
                <w:b/>
                <w:sz w:val="20"/>
                <w:szCs w:val="20"/>
              </w:rPr>
              <w:t>EUR</w:t>
            </w:r>
          </w:p>
        </w:tc>
      </w:tr>
      <w:tr w:rsidR="00E6688A" w:rsidRPr="00542FD0" w:rsidTr="00AB118B">
        <w:trPr>
          <w:trHeight w:val="76"/>
        </w:trPr>
        <w:tc>
          <w:tcPr>
            <w:tcW w:w="911" w:type="dxa"/>
            <w:shd w:val="clear" w:color="auto" w:fill="auto"/>
          </w:tcPr>
          <w:p w:rsidR="00E6688A" w:rsidRPr="000B3D1D" w:rsidRDefault="00E6688A" w:rsidP="00E6688A">
            <w:pPr>
              <w:rPr>
                <w:rFonts w:ascii="Geometr706 Md TL" w:hAnsi="Geometr706 Md TL" w:cs="Times New Roman"/>
                <w:sz w:val="20"/>
                <w:szCs w:val="20"/>
              </w:rPr>
            </w:pPr>
            <w:r w:rsidRPr="000B3D1D">
              <w:rPr>
                <w:rFonts w:ascii="Geometr706 Md TL" w:hAnsi="Geometr706 Md TL" w:cs="Times New Roman"/>
                <w:sz w:val="20"/>
                <w:szCs w:val="20"/>
              </w:rPr>
              <w:t>1.</w:t>
            </w:r>
          </w:p>
        </w:tc>
        <w:tc>
          <w:tcPr>
            <w:tcW w:w="2835" w:type="dxa"/>
            <w:shd w:val="clear" w:color="auto" w:fill="auto"/>
          </w:tcPr>
          <w:p w:rsidR="00E6688A" w:rsidRPr="001963B1" w:rsidRDefault="00E6688A" w:rsidP="00E6688A">
            <w:pPr>
              <w:spacing w:after="160" w:line="259" w:lineRule="auto"/>
              <w:rPr>
                <w:rFonts w:ascii="Geometr706 Md TL" w:hAnsi="Geometr706 Md TL" w:cs="Times New Roman"/>
                <w:sz w:val="20"/>
                <w:szCs w:val="20"/>
              </w:rPr>
            </w:pPr>
            <w:r>
              <w:rPr>
                <w:rFonts w:ascii="Geometr706 Md TL" w:hAnsi="Geometr706 Md TL" w:cs="Times New Roman"/>
                <w:sz w:val="20"/>
                <w:szCs w:val="20"/>
              </w:rPr>
              <w:t>Papīra kontroles aproces</w:t>
            </w:r>
          </w:p>
        </w:tc>
        <w:tc>
          <w:tcPr>
            <w:tcW w:w="1960" w:type="dxa"/>
            <w:shd w:val="clear" w:color="auto" w:fill="auto"/>
          </w:tcPr>
          <w:p w:rsidR="00E6688A" w:rsidRPr="001963B1" w:rsidRDefault="00E6688A" w:rsidP="00E6688A">
            <w:pPr>
              <w:spacing w:after="160" w:line="259" w:lineRule="auto"/>
              <w:jc w:val="center"/>
              <w:rPr>
                <w:rFonts w:ascii="Geometr706 Md TL" w:hAnsi="Geometr706 Md TL" w:cs="Times New Roman"/>
                <w:sz w:val="20"/>
                <w:szCs w:val="20"/>
              </w:rPr>
            </w:pPr>
            <w:r>
              <w:rPr>
                <w:rFonts w:ascii="Geometr706 Md TL" w:hAnsi="Geometr706 Md TL" w:cs="Times New Roman"/>
                <w:sz w:val="20"/>
                <w:szCs w:val="20"/>
              </w:rPr>
              <w:t>15 000</w:t>
            </w:r>
          </w:p>
        </w:tc>
        <w:tc>
          <w:tcPr>
            <w:tcW w:w="1960" w:type="dxa"/>
            <w:shd w:val="clear" w:color="auto" w:fill="auto"/>
          </w:tcPr>
          <w:p w:rsidR="00E6688A" w:rsidRPr="00542FD0" w:rsidRDefault="00E6688A" w:rsidP="00E6688A">
            <w:pPr>
              <w:rPr>
                <w:rFonts w:ascii="Geometr706 Md TL" w:hAnsi="Geometr706 Md TL" w:cs="Times New Roman"/>
                <w:b/>
                <w:sz w:val="20"/>
                <w:szCs w:val="20"/>
                <w:highlight w:val="yellow"/>
              </w:rPr>
            </w:pPr>
          </w:p>
        </w:tc>
        <w:tc>
          <w:tcPr>
            <w:tcW w:w="1960" w:type="dxa"/>
            <w:shd w:val="clear" w:color="auto" w:fill="auto"/>
          </w:tcPr>
          <w:p w:rsidR="00E6688A" w:rsidRPr="00542FD0" w:rsidRDefault="00E6688A" w:rsidP="00E6688A">
            <w:pPr>
              <w:rPr>
                <w:rFonts w:ascii="Geometr706 Md TL" w:hAnsi="Geometr706 Md TL" w:cs="Times New Roman"/>
                <w:b/>
                <w:sz w:val="20"/>
                <w:szCs w:val="20"/>
                <w:highlight w:val="yellow"/>
              </w:rPr>
            </w:pPr>
          </w:p>
        </w:tc>
      </w:tr>
      <w:tr w:rsidR="00970D6C" w:rsidRPr="00AB118B" w:rsidTr="00AB118B">
        <w:trPr>
          <w:trHeight w:val="76"/>
        </w:trPr>
        <w:tc>
          <w:tcPr>
            <w:tcW w:w="911" w:type="dxa"/>
            <w:tcBorders>
              <w:left w:val="nil"/>
              <w:bottom w:val="nil"/>
              <w:right w:val="nil"/>
            </w:tcBorders>
            <w:shd w:val="clear" w:color="auto" w:fill="auto"/>
          </w:tcPr>
          <w:p w:rsidR="00970D6C" w:rsidRPr="00AB118B" w:rsidRDefault="00970D6C" w:rsidP="00000EBE">
            <w:pPr>
              <w:rPr>
                <w:rFonts w:ascii="Geometr706 Md TL" w:hAnsi="Geometr706 Md TL" w:cs="Times New Roman"/>
                <w:sz w:val="20"/>
                <w:szCs w:val="20"/>
              </w:rPr>
            </w:pPr>
          </w:p>
        </w:tc>
        <w:tc>
          <w:tcPr>
            <w:tcW w:w="2835" w:type="dxa"/>
            <w:tcBorders>
              <w:left w:val="nil"/>
              <w:bottom w:val="nil"/>
              <w:right w:val="nil"/>
            </w:tcBorders>
            <w:shd w:val="clear" w:color="auto" w:fill="auto"/>
          </w:tcPr>
          <w:p w:rsidR="00970D6C" w:rsidRPr="00AB118B" w:rsidRDefault="00970D6C" w:rsidP="00000EBE">
            <w:pPr>
              <w:rPr>
                <w:rFonts w:ascii="Geometr706 Md TL" w:hAnsi="Geometr706 Md TL" w:cs="Times New Roman"/>
                <w:sz w:val="20"/>
                <w:szCs w:val="20"/>
              </w:rPr>
            </w:pPr>
          </w:p>
        </w:tc>
        <w:tc>
          <w:tcPr>
            <w:tcW w:w="1960" w:type="dxa"/>
            <w:tcBorders>
              <w:left w:val="nil"/>
              <w:bottom w:val="nil"/>
            </w:tcBorders>
            <w:shd w:val="clear" w:color="auto" w:fill="auto"/>
          </w:tcPr>
          <w:p w:rsidR="00970D6C" w:rsidRPr="00AB118B" w:rsidRDefault="00970D6C" w:rsidP="00000EBE">
            <w:pPr>
              <w:rPr>
                <w:rFonts w:ascii="Geometr706 Md TL" w:hAnsi="Geometr706 Md TL" w:cs="Times New Roman"/>
                <w:sz w:val="20"/>
                <w:szCs w:val="20"/>
              </w:rPr>
            </w:pPr>
          </w:p>
        </w:tc>
        <w:tc>
          <w:tcPr>
            <w:tcW w:w="1960" w:type="dxa"/>
            <w:shd w:val="clear" w:color="auto" w:fill="auto"/>
          </w:tcPr>
          <w:p w:rsidR="00970D6C" w:rsidRPr="00AB118B" w:rsidRDefault="00970D6C" w:rsidP="00000EBE">
            <w:pPr>
              <w:rPr>
                <w:rFonts w:ascii="Geometr706 Md TL" w:hAnsi="Geometr706 Md TL" w:cs="Times New Roman"/>
                <w:b/>
                <w:sz w:val="20"/>
                <w:szCs w:val="20"/>
              </w:rPr>
            </w:pPr>
            <w:r w:rsidRPr="00AB118B">
              <w:rPr>
                <w:rFonts w:ascii="Geometr706 Md TL" w:hAnsi="Geometr706 Md TL" w:cs="Times New Roman"/>
                <w:b/>
                <w:sz w:val="20"/>
                <w:szCs w:val="20"/>
              </w:rPr>
              <w:t>KOPĀ:</w:t>
            </w:r>
          </w:p>
        </w:tc>
        <w:tc>
          <w:tcPr>
            <w:tcW w:w="1960" w:type="dxa"/>
            <w:shd w:val="clear" w:color="auto" w:fill="auto"/>
          </w:tcPr>
          <w:p w:rsidR="00970D6C" w:rsidRPr="00AB118B" w:rsidRDefault="00970D6C" w:rsidP="00000EBE">
            <w:pPr>
              <w:rPr>
                <w:rFonts w:ascii="Geometr706 Md TL" w:hAnsi="Geometr706 Md TL" w:cs="Times New Roman"/>
                <w:b/>
                <w:sz w:val="20"/>
                <w:szCs w:val="20"/>
              </w:rPr>
            </w:pPr>
          </w:p>
        </w:tc>
      </w:tr>
    </w:tbl>
    <w:p w:rsidR="0057601B" w:rsidRPr="00FC658B" w:rsidRDefault="0057601B" w:rsidP="001E4D0A">
      <w:pPr>
        <w:rPr>
          <w:rFonts w:ascii="Geometr706 Md TL" w:hAnsi="Geometr706 Md TL" w:cs="Times New Roman"/>
          <w:sz w:val="20"/>
          <w:szCs w:val="20"/>
        </w:rPr>
      </w:pPr>
    </w:p>
    <w:p w:rsidR="00FB575C" w:rsidRPr="00FC658B" w:rsidRDefault="00FB575C" w:rsidP="00FB575C">
      <w:pPr>
        <w:rPr>
          <w:rFonts w:ascii="Geometr706 Md TL" w:hAnsi="Geometr706 Md TL" w:cs="Times New Roman"/>
          <w:sz w:val="20"/>
          <w:szCs w:val="20"/>
        </w:rPr>
      </w:pPr>
      <w:r w:rsidRPr="001963B1">
        <w:rPr>
          <w:rFonts w:ascii="Geometr706 Md TL" w:hAnsi="Geometr706 Md TL" w:cs="Times New Roman"/>
          <w:sz w:val="20"/>
          <w:szCs w:val="20"/>
        </w:rPr>
        <w:t>* Iepirkuma priekšmeta sīkākas detaļas saskaņojamas ar Bauskas Kultūras centra pasākumu producenti Līgu Stankeviču (t.</w:t>
      </w:r>
      <w:r>
        <w:rPr>
          <w:rFonts w:ascii="Geometr706 Md TL" w:hAnsi="Geometr706 Md TL" w:cs="Times New Roman"/>
          <w:sz w:val="20"/>
          <w:szCs w:val="20"/>
        </w:rPr>
        <w:t xml:space="preserve"> </w:t>
      </w:r>
      <w:r w:rsidRPr="001963B1">
        <w:rPr>
          <w:rFonts w:ascii="Geometr706 Md TL" w:hAnsi="Geometr706 Md TL" w:cs="Times New Roman"/>
          <w:sz w:val="20"/>
          <w:szCs w:val="20"/>
        </w:rPr>
        <w:t>27573707, e.</w:t>
      </w:r>
      <w:r>
        <w:rPr>
          <w:rFonts w:ascii="Geometr706 Md TL" w:hAnsi="Geometr706 Md TL" w:cs="Times New Roman"/>
          <w:sz w:val="20"/>
          <w:szCs w:val="20"/>
        </w:rPr>
        <w:t xml:space="preserve"> </w:t>
      </w:r>
      <w:hyperlink r:id="rId12" w:history="1">
        <w:r w:rsidR="004205D6" w:rsidRPr="000041F3">
          <w:rPr>
            <w:rStyle w:val="Hipersaite"/>
            <w:rFonts w:ascii="Geometr706 Md TL" w:hAnsi="Geometr706 Md TL" w:cs="Times New Roman"/>
            <w:sz w:val="20"/>
            <w:szCs w:val="20"/>
          </w:rPr>
          <w:t>liga.stankevica@bauska.lv</w:t>
        </w:r>
      </w:hyperlink>
      <w:proofErr w:type="gramStart"/>
      <w:r w:rsidR="004205D6">
        <w:rPr>
          <w:rFonts w:ascii="Geometr706 Md TL" w:hAnsi="Geometr706 Md TL" w:cs="Times New Roman"/>
          <w:sz w:val="20"/>
          <w:szCs w:val="20"/>
        </w:rPr>
        <w:t xml:space="preserve"> </w:t>
      </w:r>
      <w:r w:rsidRPr="001963B1">
        <w:rPr>
          <w:rFonts w:ascii="Geometr706 Md TL" w:hAnsi="Geometr706 Md TL" w:cs="Times New Roman"/>
          <w:sz w:val="20"/>
          <w:szCs w:val="20"/>
        </w:rPr>
        <w:t>)</w:t>
      </w:r>
      <w:proofErr w:type="gramEnd"/>
      <w:r w:rsidRPr="001963B1">
        <w:rPr>
          <w:rFonts w:ascii="Geometr706 Md TL" w:hAnsi="Geometr706 Md TL" w:cs="Times New Roman"/>
          <w:sz w:val="20"/>
          <w:szCs w:val="20"/>
        </w:rPr>
        <w:t>.</w:t>
      </w:r>
    </w:p>
    <w:tbl>
      <w:tblPr>
        <w:tblStyle w:val="Reatabula"/>
        <w:tblW w:w="0" w:type="auto"/>
        <w:tblInd w:w="-147" w:type="dxa"/>
        <w:tblLook w:val="04A0" w:firstRow="1" w:lastRow="0" w:firstColumn="1" w:lastColumn="0" w:noHBand="0" w:noVBand="1"/>
      </w:tblPr>
      <w:tblGrid>
        <w:gridCol w:w="2410"/>
        <w:gridCol w:w="7371"/>
      </w:tblGrid>
      <w:tr w:rsidR="00EB6329" w:rsidTr="00EB6329">
        <w:tc>
          <w:tcPr>
            <w:tcW w:w="2410" w:type="dxa"/>
          </w:tcPr>
          <w:p w:rsidR="00EB6329" w:rsidRPr="00FE0838" w:rsidRDefault="00EB6329" w:rsidP="00095F73">
            <w:pPr>
              <w:rPr>
                <w:rFonts w:ascii="Geometr706 Md TL" w:hAnsi="Geometr706 Md TL"/>
                <w:sz w:val="20"/>
              </w:rPr>
            </w:pPr>
            <w:r w:rsidRPr="00FE0838">
              <w:rPr>
                <w:rFonts w:ascii="Geometr706 Md TL" w:hAnsi="Geometr706 Md TL"/>
                <w:sz w:val="20"/>
              </w:rPr>
              <w:t>Vārds, uzvārds:</w:t>
            </w:r>
          </w:p>
        </w:tc>
        <w:tc>
          <w:tcPr>
            <w:tcW w:w="7371" w:type="dxa"/>
          </w:tcPr>
          <w:p w:rsidR="00EB6329" w:rsidRDefault="00EB6329" w:rsidP="00095F73">
            <w:pPr>
              <w:spacing w:line="276" w:lineRule="auto"/>
              <w:rPr>
                <w:rFonts w:ascii="Geometr706 Md TL" w:eastAsia="Calibri" w:hAnsi="Geometr706 Md TL" w:cs="Times New Roman"/>
                <w:sz w:val="20"/>
                <w:szCs w:val="20"/>
              </w:rPr>
            </w:pPr>
          </w:p>
        </w:tc>
      </w:tr>
      <w:tr w:rsidR="00EB6329" w:rsidTr="00EB6329">
        <w:tc>
          <w:tcPr>
            <w:tcW w:w="2410" w:type="dxa"/>
          </w:tcPr>
          <w:p w:rsidR="00EB6329" w:rsidRPr="00FE0838" w:rsidRDefault="00EB6329" w:rsidP="00095F73">
            <w:pPr>
              <w:rPr>
                <w:rFonts w:ascii="Geometr706 Md TL" w:hAnsi="Geometr706 Md TL"/>
                <w:sz w:val="20"/>
              </w:rPr>
            </w:pPr>
            <w:r w:rsidRPr="00FE0838">
              <w:rPr>
                <w:rFonts w:ascii="Geometr706 Md TL" w:hAnsi="Geometr706 Md TL"/>
                <w:sz w:val="20"/>
              </w:rPr>
              <w:t>Amats:</w:t>
            </w:r>
          </w:p>
        </w:tc>
        <w:tc>
          <w:tcPr>
            <w:tcW w:w="7371" w:type="dxa"/>
          </w:tcPr>
          <w:p w:rsidR="00EB6329" w:rsidRDefault="00EB6329" w:rsidP="00095F73">
            <w:pPr>
              <w:spacing w:line="276" w:lineRule="auto"/>
              <w:rPr>
                <w:rFonts w:ascii="Geometr706 Md TL" w:eastAsia="Calibri" w:hAnsi="Geometr706 Md TL" w:cs="Times New Roman"/>
                <w:sz w:val="20"/>
                <w:szCs w:val="20"/>
              </w:rPr>
            </w:pPr>
          </w:p>
        </w:tc>
      </w:tr>
      <w:tr w:rsidR="00EB6329" w:rsidTr="00EB6329">
        <w:tc>
          <w:tcPr>
            <w:tcW w:w="2410" w:type="dxa"/>
          </w:tcPr>
          <w:p w:rsidR="00EB6329" w:rsidRPr="00FE0838" w:rsidRDefault="00EB6329" w:rsidP="00095F73">
            <w:pPr>
              <w:rPr>
                <w:rFonts w:ascii="Geometr706 Md TL" w:hAnsi="Geometr706 Md TL"/>
                <w:sz w:val="20"/>
              </w:rPr>
            </w:pPr>
            <w:r w:rsidRPr="00FE0838">
              <w:rPr>
                <w:rFonts w:ascii="Geometr706 Md TL" w:hAnsi="Geometr706 Md TL"/>
                <w:sz w:val="20"/>
              </w:rPr>
              <w:t>Paraksts:</w:t>
            </w:r>
          </w:p>
        </w:tc>
        <w:tc>
          <w:tcPr>
            <w:tcW w:w="7371" w:type="dxa"/>
          </w:tcPr>
          <w:p w:rsidR="00EB6329" w:rsidRDefault="00EB6329" w:rsidP="00095F73">
            <w:pPr>
              <w:spacing w:line="276" w:lineRule="auto"/>
              <w:rPr>
                <w:rFonts w:ascii="Geometr706 Md TL" w:eastAsia="Calibri" w:hAnsi="Geometr706 Md TL" w:cs="Times New Roman"/>
                <w:sz w:val="20"/>
                <w:szCs w:val="20"/>
              </w:rPr>
            </w:pPr>
          </w:p>
        </w:tc>
      </w:tr>
      <w:tr w:rsidR="00EB6329" w:rsidTr="00EB6329">
        <w:tc>
          <w:tcPr>
            <w:tcW w:w="2410" w:type="dxa"/>
          </w:tcPr>
          <w:p w:rsidR="00EB6329" w:rsidRPr="00FE0838" w:rsidRDefault="00EB6329" w:rsidP="00095F73">
            <w:pPr>
              <w:rPr>
                <w:rFonts w:ascii="Geometr706 Md TL" w:hAnsi="Geometr706 Md TL"/>
                <w:sz w:val="20"/>
              </w:rPr>
            </w:pPr>
            <w:r w:rsidRPr="00FE0838">
              <w:rPr>
                <w:rFonts w:ascii="Geometr706 Md TL" w:hAnsi="Geometr706 Md TL"/>
                <w:sz w:val="20"/>
              </w:rPr>
              <w:t>Datums:</w:t>
            </w:r>
          </w:p>
        </w:tc>
        <w:tc>
          <w:tcPr>
            <w:tcW w:w="7371" w:type="dxa"/>
          </w:tcPr>
          <w:p w:rsidR="00EB6329" w:rsidRDefault="00EB6329" w:rsidP="00095F73">
            <w:pPr>
              <w:spacing w:line="276" w:lineRule="auto"/>
              <w:rPr>
                <w:rFonts w:ascii="Geometr706 Md TL" w:eastAsia="Calibri" w:hAnsi="Geometr706 Md TL" w:cs="Times New Roman"/>
                <w:sz w:val="20"/>
                <w:szCs w:val="20"/>
              </w:rPr>
            </w:pPr>
          </w:p>
        </w:tc>
      </w:tr>
    </w:tbl>
    <w:p w:rsidR="00211AD5" w:rsidRPr="00FC658B" w:rsidRDefault="00211AD5" w:rsidP="00E14DD1">
      <w:pPr>
        <w:rPr>
          <w:rFonts w:ascii="Geometr706 Md TL" w:hAnsi="Geometr706 Md TL" w:cs="Times New Roman"/>
          <w:b/>
          <w:sz w:val="20"/>
          <w:szCs w:val="20"/>
        </w:rPr>
      </w:pPr>
    </w:p>
    <w:p w:rsidR="00402130" w:rsidRPr="00FC658B" w:rsidRDefault="00402130">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402130" w:rsidRPr="00FC658B" w:rsidRDefault="00402130" w:rsidP="00402130">
      <w:pPr>
        <w:widowControl w:val="0"/>
        <w:suppressAutoHyphens/>
        <w:spacing w:after="0" w:line="240" w:lineRule="auto"/>
        <w:jc w:val="right"/>
        <w:rPr>
          <w:rFonts w:ascii="Geometr706 Md TL" w:eastAsia="Times New Roman" w:hAnsi="Geometr706 Md TL" w:cs="Times New Roman"/>
          <w:b/>
          <w:spacing w:val="-7"/>
          <w:sz w:val="20"/>
          <w:szCs w:val="20"/>
          <w:lang w:eastAsia="zh-CN"/>
        </w:rPr>
      </w:pPr>
      <w:r w:rsidRPr="00FC658B">
        <w:rPr>
          <w:rFonts w:ascii="Geometr706 Md TL" w:eastAsia="Times New Roman" w:hAnsi="Geometr706 Md TL" w:cs="Times New Roman"/>
          <w:b/>
          <w:spacing w:val="-7"/>
          <w:sz w:val="20"/>
          <w:szCs w:val="20"/>
          <w:lang w:eastAsia="zh-CN"/>
        </w:rPr>
        <w:lastRenderedPageBreak/>
        <w:t>4.pielikums</w:t>
      </w:r>
    </w:p>
    <w:p w:rsidR="00402130" w:rsidRPr="00FC658B" w:rsidRDefault="00402130" w:rsidP="00402130">
      <w:pPr>
        <w:widowControl w:val="0"/>
        <w:suppressAutoHyphens/>
        <w:spacing w:after="0" w:line="240" w:lineRule="auto"/>
        <w:jc w:val="right"/>
        <w:rPr>
          <w:rFonts w:ascii="Geometr706 Md TL" w:eastAsia="Times New Roman" w:hAnsi="Geometr706 Md TL" w:cs="Times New Roman"/>
          <w:spacing w:val="-7"/>
          <w:sz w:val="20"/>
          <w:szCs w:val="20"/>
          <w:lang w:eastAsia="zh-CN"/>
        </w:rPr>
      </w:pPr>
      <w:r w:rsidRPr="00FC658B">
        <w:rPr>
          <w:rFonts w:ascii="Geometr706 Md TL" w:eastAsia="Times New Roman" w:hAnsi="Geometr706 Md TL" w:cs="Times New Roman"/>
          <w:spacing w:val="-7"/>
          <w:sz w:val="20"/>
          <w:szCs w:val="20"/>
          <w:lang w:eastAsia="zh-CN"/>
        </w:rPr>
        <w:t>/Līguma projekts/</w:t>
      </w:r>
    </w:p>
    <w:p w:rsidR="00402130" w:rsidRPr="00FC658B" w:rsidRDefault="00402130" w:rsidP="00402130">
      <w:pPr>
        <w:widowControl w:val="0"/>
        <w:shd w:val="clear" w:color="auto" w:fill="FFFFFF"/>
        <w:tabs>
          <w:tab w:val="left" w:pos="0"/>
        </w:tabs>
        <w:suppressAutoHyphens/>
        <w:spacing w:after="0" w:line="240" w:lineRule="auto"/>
        <w:ind w:right="26"/>
        <w:jc w:val="center"/>
        <w:rPr>
          <w:rFonts w:ascii="Geometr706 Md TL" w:eastAsia="Times New Roman" w:hAnsi="Geometr706 Md TL" w:cs="Times New Roman"/>
          <w:b/>
          <w:color w:val="000000"/>
          <w:spacing w:val="-1"/>
          <w:sz w:val="20"/>
          <w:szCs w:val="20"/>
          <w:lang w:eastAsia="zh-CN"/>
        </w:rPr>
      </w:pPr>
      <w:r w:rsidRPr="00FC658B">
        <w:rPr>
          <w:rFonts w:ascii="Geometr706 Md TL" w:eastAsia="Times New Roman" w:hAnsi="Geometr706 Md TL" w:cs="Times New Roman"/>
          <w:b/>
          <w:bCs/>
          <w:spacing w:val="-1"/>
          <w:sz w:val="20"/>
          <w:szCs w:val="20"/>
          <w:lang w:eastAsia="zh-CN"/>
        </w:rPr>
        <w:t xml:space="preserve">LĪGUMS </w:t>
      </w:r>
      <w:r w:rsidRPr="00FC658B">
        <w:rPr>
          <w:rFonts w:ascii="Geometr706 Md TL" w:eastAsia="Times New Roman" w:hAnsi="Geometr706 Md TL" w:cs="Times New Roman"/>
          <w:b/>
          <w:spacing w:val="-1"/>
          <w:sz w:val="20"/>
          <w:szCs w:val="20"/>
          <w:lang w:eastAsia="zh-CN"/>
        </w:rPr>
        <w:t>Nr.__________</w:t>
      </w:r>
    </w:p>
    <w:p w:rsidR="00402130" w:rsidRPr="00FC658B" w:rsidRDefault="00402130" w:rsidP="00402130">
      <w:pPr>
        <w:widowControl w:val="0"/>
        <w:shd w:val="clear" w:color="auto" w:fill="FFFFFF"/>
        <w:tabs>
          <w:tab w:val="left" w:pos="0"/>
        </w:tabs>
        <w:suppressAutoHyphens/>
        <w:spacing w:after="0" w:line="240" w:lineRule="auto"/>
        <w:ind w:right="26"/>
        <w:rPr>
          <w:rFonts w:ascii="Geometr706 Md TL" w:eastAsia="Times New Roman" w:hAnsi="Geometr706 Md TL" w:cs="Times New Roman"/>
          <w:sz w:val="20"/>
          <w:szCs w:val="20"/>
          <w:lang w:eastAsia="zh-CN"/>
        </w:rPr>
      </w:pPr>
    </w:p>
    <w:p w:rsidR="00402130" w:rsidRPr="00FC658B" w:rsidRDefault="00402130" w:rsidP="00AB118B">
      <w:pPr>
        <w:widowControl w:val="0"/>
        <w:shd w:val="clear" w:color="auto" w:fill="FFFFFF"/>
        <w:tabs>
          <w:tab w:val="left" w:pos="6663"/>
        </w:tabs>
        <w:suppressAutoHyphens/>
        <w:spacing w:after="0" w:line="240" w:lineRule="auto"/>
        <w:ind w:right="26"/>
        <w:jc w:val="right"/>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Bauskā</w:t>
      </w:r>
      <w:r w:rsidR="00AB118B">
        <w:rPr>
          <w:rFonts w:ascii="Geometr706 Md TL" w:eastAsia="Times New Roman" w:hAnsi="Geometr706 Md TL" w:cs="Times New Roman"/>
          <w:sz w:val="20"/>
          <w:szCs w:val="20"/>
          <w:lang w:eastAsia="zh-CN"/>
        </w:rPr>
        <w:br/>
      </w:r>
      <w:r w:rsidR="002B4D44" w:rsidRPr="00FC658B">
        <w:rPr>
          <w:rFonts w:ascii="Geometr706 Md TL" w:eastAsia="Times New Roman" w:hAnsi="Geometr706 Md TL" w:cs="Times New Roman"/>
          <w:sz w:val="20"/>
          <w:szCs w:val="20"/>
          <w:lang w:eastAsia="zh-CN"/>
        </w:rPr>
        <w:t>201</w:t>
      </w:r>
      <w:r w:rsidR="0068572E">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__________________</w:t>
      </w:r>
    </w:p>
    <w:p w:rsidR="00402130" w:rsidRPr="00FC658B" w:rsidRDefault="00402130" w:rsidP="00402130">
      <w:pPr>
        <w:widowControl w:val="0"/>
        <w:shd w:val="clear" w:color="auto" w:fill="FFFFFF"/>
        <w:tabs>
          <w:tab w:val="left" w:pos="6480"/>
        </w:tabs>
        <w:suppressAutoHyphens/>
        <w:spacing w:after="0" w:line="240" w:lineRule="auto"/>
        <w:ind w:right="26"/>
        <w:rPr>
          <w:rFonts w:ascii="Geometr706 Md TL" w:eastAsia="Times New Roman" w:hAnsi="Geometr706 Md TL" w:cs="Times New Roman"/>
          <w:sz w:val="20"/>
          <w:szCs w:val="20"/>
          <w:lang w:eastAsia="zh-CN"/>
        </w:rPr>
      </w:pPr>
    </w:p>
    <w:p w:rsidR="00402130" w:rsidRPr="00FC658B" w:rsidRDefault="00402130" w:rsidP="00402130">
      <w:pPr>
        <w:widowControl w:val="0"/>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novada pašvaldības</w:t>
      </w:r>
      <w:r w:rsidR="00FB5A01" w:rsidRPr="00FC658B">
        <w:rPr>
          <w:rFonts w:ascii="Geometr706 Md TL" w:eastAsia="Times New Roman" w:hAnsi="Geometr706 Md TL" w:cs="Times New Roman"/>
          <w:sz w:val="20"/>
          <w:szCs w:val="20"/>
          <w:lang w:eastAsia="zh-CN"/>
        </w:rPr>
        <w:t xml:space="preserve"> iestāde</w:t>
      </w:r>
      <w:r w:rsidRPr="00FC658B">
        <w:rPr>
          <w:rFonts w:ascii="Geometr706 Md TL" w:eastAsia="Times New Roman" w:hAnsi="Geometr706 Md TL" w:cs="Times New Roman"/>
          <w:b/>
          <w:sz w:val="20"/>
          <w:szCs w:val="20"/>
          <w:lang w:eastAsia="zh-CN"/>
        </w:rPr>
        <w:t xml:space="preserve"> „Bauskas Kultūras centrs”</w:t>
      </w:r>
      <w:r w:rsidRPr="00FC658B">
        <w:rPr>
          <w:rFonts w:ascii="Geometr706 Md TL" w:eastAsia="Times New Roman" w:hAnsi="Geometr706 Md TL" w:cs="Times New Roman"/>
          <w:sz w:val="20"/>
          <w:szCs w:val="20"/>
          <w:lang w:eastAsia="zh-CN"/>
        </w:rPr>
        <w:t xml:space="preserve"> (turpm</w:t>
      </w:r>
      <w:r w:rsidR="002B4D44" w:rsidRPr="00FC658B">
        <w:rPr>
          <w:rFonts w:ascii="Geometr706 Md TL" w:eastAsia="Times New Roman" w:hAnsi="Geometr706 Md TL" w:cs="Times New Roman"/>
          <w:sz w:val="20"/>
          <w:szCs w:val="20"/>
          <w:lang w:eastAsia="zh-CN"/>
        </w:rPr>
        <w:t>āk – Pasūtītājs), tās direktora</w:t>
      </w:r>
      <w:r w:rsidRPr="00FC658B">
        <w:rPr>
          <w:rFonts w:ascii="Geometr706 Md TL" w:eastAsia="Times New Roman" w:hAnsi="Geometr706 Md TL" w:cs="Times New Roman"/>
          <w:sz w:val="20"/>
          <w:szCs w:val="20"/>
          <w:lang w:eastAsia="zh-CN"/>
        </w:rPr>
        <w:t xml:space="preserve"> </w:t>
      </w:r>
      <w:r w:rsidR="002B4D44" w:rsidRPr="00FC658B">
        <w:rPr>
          <w:rFonts w:ascii="Geometr706 Md TL" w:eastAsia="Times New Roman" w:hAnsi="Geometr706 Md TL" w:cs="Times New Roman"/>
          <w:sz w:val="20"/>
          <w:szCs w:val="20"/>
          <w:lang w:eastAsia="zh-CN"/>
        </w:rPr>
        <w:t>Jāņa Dūmiņa personā, kurš</w:t>
      </w:r>
      <w:r w:rsidRPr="00FC658B">
        <w:rPr>
          <w:rFonts w:ascii="Geometr706 Md TL" w:eastAsia="Times New Roman" w:hAnsi="Geometr706 Md TL" w:cs="Times New Roman"/>
          <w:sz w:val="20"/>
          <w:szCs w:val="20"/>
          <w:lang w:eastAsia="zh-CN"/>
        </w:rPr>
        <w:t xml:space="preserve"> rīkojas saskaņā ar Nolikumu</w:t>
      </w:r>
      <w:r w:rsidR="00DA6BD8" w:rsidRPr="00FC658B">
        <w:rPr>
          <w:rFonts w:ascii="Geometr706 Md TL" w:eastAsia="Times New Roman" w:hAnsi="Geometr706 Md TL" w:cs="Times New Roman"/>
          <w:sz w:val="20"/>
          <w:szCs w:val="20"/>
          <w:lang w:eastAsia="zh-CN"/>
        </w:rPr>
        <w:t xml:space="preserve">, </w:t>
      </w:r>
      <w:r w:rsidRPr="00FC658B">
        <w:rPr>
          <w:rFonts w:ascii="Geometr706 Md TL" w:eastAsia="Times New Roman" w:hAnsi="Geometr706 Md TL" w:cs="Times New Roman"/>
          <w:sz w:val="20"/>
          <w:szCs w:val="20"/>
          <w:lang w:eastAsia="zh-CN"/>
        </w:rPr>
        <w:t>un</w:t>
      </w:r>
    </w:p>
    <w:p w:rsidR="00402130" w:rsidRPr="0059128B" w:rsidRDefault="00402130" w:rsidP="00970D6C">
      <w:pPr>
        <w:widowControl w:val="0"/>
        <w:suppressAutoHyphens/>
        <w:autoSpaceDE w:val="0"/>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b/>
          <w:sz w:val="20"/>
          <w:szCs w:val="20"/>
          <w:lang w:eastAsia="zh-CN"/>
        </w:rPr>
        <w:t>__________</w:t>
      </w:r>
      <w:r w:rsidR="00FB5A01" w:rsidRPr="00FC658B">
        <w:rPr>
          <w:rFonts w:ascii="Geometr706 Md TL" w:eastAsia="Times New Roman" w:hAnsi="Geometr706 Md TL" w:cs="Times New Roman"/>
          <w:sz w:val="20"/>
          <w:szCs w:val="20"/>
          <w:lang w:eastAsia="zh-CN"/>
        </w:rPr>
        <w:t>_______</w:t>
      </w:r>
      <w:r w:rsidRPr="00FC658B">
        <w:rPr>
          <w:rFonts w:ascii="Geometr706 Md TL" w:eastAsia="Times New Roman" w:hAnsi="Geometr706 Md TL" w:cs="Times New Roman"/>
          <w:sz w:val="20"/>
          <w:szCs w:val="20"/>
          <w:lang w:eastAsia="zh-CN"/>
        </w:rPr>
        <w:t xml:space="preserve">(turpmāk </w:t>
      </w:r>
      <w:r w:rsidRPr="00FB575C">
        <w:rPr>
          <w:rFonts w:ascii="Geometr706 Md TL" w:eastAsia="Times New Roman" w:hAnsi="Geometr706 Md TL" w:cs="Times New Roman"/>
          <w:sz w:val="20"/>
          <w:szCs w:val="20"/>
          <w:lang w:eastAsia="zh-CN"/>
        </w:rPr>
        <w:t>– Izpildītājs), tās ____________ personā, kura/š rīkojas saskaņā ar __________,</w:t>
      </w:r>
      <w:r w:rsidR="00DA6BD8" w:rsidRPr="00FB575C">
        <w:rPr>
          <w:rFonts w:ascii="Geometr706 Md TL" w:eastAsia="Times New Roman" w:hAnsi="Geometr706 Md TL" w:cs="Times New Roman"/>
          <w:sz w:val="20"/>
          <w:szCs w:val="20"/>
          <w:lang w:eastAsia="zh-CN"/>
        </w:rPr>
        <w:t xml:space="preserve"> </w:t>
      </w:r>
      <w:r w:rsidRPr="00FB575C">
        <w:rPr>
          <w:rFonts w:ascii="Geometr706 Md TL" w:eastAsia="Times New Roman" w:hAnsi="Geometr706 Md TL" w:cs="Times New Roman"/>
          <w:sz w:val="20"/>
          <w:szCs w:val="20"/>
          <w:lang w:eastAsia="zh-CN"/>
        </w:rPr>
        <w:t xml:space="preserve">abi kopā saukti Puses un katrs atsevišķi Puse, pamatojoties uz tirgus izpētes </w:t>
      </w:r>
      <w:r w:rsidR="00970D6C" w:rsidRPr="0059128B">
        <w:rPr>
          <w:rFonts w:ascii="Geometr706 Md TL" w:eastAsia="Times New Roman" w:hAnsi="Geometr706 Md TL" w:cs="Times New Roman"/>
          <w:sz w:val="20"/>
          <w:szCs w:val="20"/>
          <w:lang w:eastAsia="zh-CN"/>
        </w:rPr>
        <w:t>„</w:t>
      </w:r>
      <w:r w:rsidR="00E6688A" w:rsidRPr="0059128B">
        <w:rPr>
          <w:rFonts w:ascii="Geometr706 Md TL" w:hAnsi="Geometr706 Md TL" w:cs="Times New Roman"/>
          <w:sz w:val="20"/>
          <w:szCs w:val="20"/>
        </w:rPr>
        <w:t>Kontroles aproču izgatavošana festivālam “Bauska TASTE”</w:t>
      </w:r>
      <w:r w:rsidR="00FB575C" w:rsidRPr="0059128B">
        <w:rPr>
          <w:rFonts w:ascii="Geometr706 Md TL" w:eastAsia="Times New Roman" w:hAnsi="Geometr706 Md TL" w:cs="Times New Roman"/>
          <w:sz w:val="20"/>
          <w:szCs w:val="20"/>
          <w:lang w:eastAsia="zh-CN"/>
        </w:rPr>
        <w:t>”</w:t>
      </w:r>
      <w:r w:rsidR="00970D6C" w:rsidRPr="0059128B">
        <w:rPr>
          <w:rFonts w:ascii="Geometr706 Md TL" w:eastAsia="Times New Roman" w:hAnsi="Geometr706 Md TL" w:cs="Times New Roman"/>
          <w:sz w:val="20"/>
          <w:szCs w:val="20"/>
          <w:lang w:eastAsia="zh-CN"/>
        </w:rPr>
        <w:t xml:space="preserve">, identifikācijas </w:t>
      </w:r>
      <w:proofErr w:type="spellStart"/>
      <w:r w:rsidR="00E6688A" w:rsidRPr="0059128B">
        <w:rPr>
          <w:rFonts w:ascii="Geometr706 Md TL" w:hAnsi="Geometr706 Md TL" w:cs="Times New Roman"/>
          <w:sz w:val="20"/>
          <w:szCs w:val="20"/>
        </w:rPr>
        <w:t>Nr.BKC-TI-2018</w:t>
      </w:r>
      <w:proofErr w:type="spellEnd"/>
      <w:r w:rsidR="00A36EF6">
        <w:rPr>
          <w:rFonts w:ascii="Geometr706 Md TL" w:hAnsi="Geometr706 Md TL" w:cs="Times New Roman"/>
          <w:sz w:val="20"/>
          <w:szCs w:val="20"/>
        </w:rPr>
        <w:t>/13</w:t>
      </w:r>
      <w:r w:rsidR="00970D6C" w:rsidRPr="0059128B">
        <w:rPr>
          <w:rFonts w:ascii="Geometr706 Md TL" w:eastAsia="Times New Roman" w:hAnsi="Geometr706 Md TL" w:cs="Times New Roman"/>
          <w:color w:val="000000"/>
          <w:sz w:val="20"/>
          <w:szCs w:val="20"/>
          <w:lang w:eastAsia="zh-CN"/>
        </w:rPr>
        <w:t xml:space="preserve"> </w:t>
      </w:r>
      <w:r w:rsidRPr="0059128B">
        <w:rPr>
          <w:rFonts w:ascii="Geometr706 Md TL" w:eastAsia="Times New Roman" w:hAnsi="Geometr706 Md TL" w:cs="Times New Roman"/>
          <w:color w:val="000000"/>
          <w:sz w:val="20"/>
          <w:szCs w:val="20"/>
          <w:lang w:eastAsia="zh-CN"/>
        </w:rPr>
        <w:t xml:space="preserve">(turpmāk – tirgus izpēte) </w:t>
      </w:r>
      <w:r w:rsidRPr="0059128B">
        <w:rPr>
          <w:rFonts w:ascii="Geometr706 Md TL" w:eastAsia="Times New Roman" w:hAnsi="Geometr706 Md TL" w:cs="Times New Roman"/>
          <w:sz w:val="20"/>
          <w:szCs w:val="20"/>
          <w:lang w:eastAsia="zh-CN"/>
        </w:rPr>
        <w:t>rezultātiem, noslēdz šādu līgumu (turpmāk - Līgums):</w:t>
      </w:r>
    </w:p>
    <w:p w:rsidR="00402130" w:rsidRPr="0059128B" w:rsidRDefault="00402130" w:rsidP="00402130">
      <w:pPr>
        <w:widowControl w:val="0"/>
        <w:suppressAutoHyphens/>
        <w:spacing w:after="0" w:line="240" w:lineRule="auto"/>
        <w:jc w:val="both"/>
        <w:rPr>
          <w:rFonts w:ascii="Geometr706 Md TL" w:eastAsia="Times New Roman" w:hAnsi="Geometr706 Md TL" w:cs="Times New Roman"/>
          <w:sz w:val="20"/>
          <w:szCs w:val="20"/>
          <w:lang w:eastAsia="zh-CN"/>
        </w:rPr>
      </w:pPr>
    </w:p>
    <w:p w:rsidR="00402130" w:rsidRPr="0059128B" w:rsidRDefault="00402130" w:rsidP="00402130">
      <w:pPr>
        <w:widowControl w:val="0"/>
        <w:numPr>
          <w:ilvl w:val="0"/>
          <w:numId w:val="5"/>
        </w:numPr>
        <w:tabs>
          <w:tab w:val="left" w:pos="567"/>
        </w:tabs>
        <w:suppressAutoHyphens/>
        <w:spacing w:after="0" w:line="240" w:lineRule="auto"/>
        <w:ind w:hanging="720"/>
        <w:jc w:val="both"/>
        <w:rPr>
          <w:rFonts w:ascii="Geometr706 Md TL" w:eastAsia="Times New Roman" w:hAnsi="Geometr706 Md TL" w:cs="Times New Roman"/>
          <w:b/>
          <w:sz w:val="20"/>
          <w:szCs w:val="20"/>
          <w:lang w:eastAsia="zh-CN"/>
        </w:rPr>
      </w:pPr>
      <w:r w:rsidRPr="0059128B">
        <w:rPr>
          <w:rFonts w:ascii="Geometr706 Md TL" w:eastAsia="Times New Roman" w:hAnsi="Geometr706 Md TL" w:cs="Times New Roman"/>
          <w:b/>
          <w:sz w:val="20"/>
          <w:szCs w:val="20"/>
          <w:lang w:eastAsia="zh-CN"/>
        </w:rPr>
        <w:t>Līguma priekšmets</w:t>
      </w:r>
    </w:p>
    <w:p w:rsidR="00402130" w:rsidRPr="0059128B" w:rsidRDefault="00402130" w:rsidP="008F7CA1">
      <w:pPr>
        <w:widowControl w:val="0"/>
        <w:numPr>
          <w:ilvl w:val="1"/>
          <w:numId w:val="6"/>
        </w:numPr>
        <w:suppressAutoHyphens/>
        <w:spacing w:after="0" w:line="240" w:lineRule="auto"/>
        <w:jc w:val="both"/>
        <w:rPr>
          <w:rFonts w:ascii="Geometr706 Md TL" w:eastAsia="Times New Roman" w:hAnsi="Geometr706 Md TL" w:cs="Times New Roman"/>
          <w:sz w:val="20"/>
          <w:szCs w:val="20"/>
          <w:lang w:eastAsia="zh-CN"/>
        </w:rPr>
      </w:pPr>
      <w:r w:rsidRPr="0059128B">
        <w:rPr>
          <w:rFonts w:ascii="Geometr706 Md TL" w:eastAsia="Times New Roman" w:hAnsi="Geometr706 Md TL" w:cs="Times New Roman"/>
          <w:sz w:val="20"/>
          <w:szCs w:val="20"/>
          <w:lang w:eastAsia="zh-CN"/>
        </w:rPr>
        <w:t>Pasūtītājs uzdod</w:t>
      </w:r>
      <w:r w:rsidR="002B4D44" w:rsidRPr="0059128B">
        <w:rPr>
          <w:rFonts w:ascii="Geometr706 Md TL" w:eastAsia="Times New Roman" w:hAnsi="Geometr706 Md TL" w:cs="Times New Roman"/>
          <w:sz w:val="20"/>
          <w:szCs w:val="20"/>
          <w:lang w:eastAsia="zh-CN"/>
        </w:rPr>
        <w:t>, un</w:t>
      </w:r>
      <w:r w:rsidRPr="0059128B">
        <w:rPr>
          <w:rFonts w:ascii="Geometr706 Md TL" w:eastAsia="Times New Roman" w:hAnsi="Geometr706 Md TL" w:cs="Times New Roman"/>
          <w:sz w:val="20"/>
          <w:szCs w:val="20"/>
          <w:lang w:eastAsia="zh-CN"/>
        </w:rPr>
        <w:t xml:space="preserve"> Izpildītājs apņemas </w:t>
      </w:r>
      <w:r w:rsidR="00FB5A01" w:rsidRPr="0059128B">
        <w:rPr>
          <w:rFonts w:ascii="Geometr706 Md TL" w:eastAsia="Times New Roman" w:hAnsi="Geometr706 Md TL" w:cs="Times New Roman"/>
          <w:sz w:val="20"/>
          <w:szCs w:val="20"/>
          <w:lang w:eastAsia="zh-CN"/>
        </w:rPr>
        <w:t>piegādāt (turpmāk - Pakalpojums)</w:t>
      </w:r>
      <w:r w:rsidR="0046372E" w:rsidRPr="0059128B">
        <w:rPr>
          <w:rFonts w:ascii="Geometr706 Md TL" w:eastAsia="Times New Roman" w:hAnsi="Geometr706 Md TL" w:cs="Times New Roman"/>
          <w:sz w:val="20"/>
          <w:szCs w:val="20"/>
          <w:lang w:eastAsia="zh-CN"/>
        </w:rPr>
        <w:t xml:space="preserve"> </w:t>
      </w:r>
      <w:r w:rsidR="0059128B" w:rsidRPr="0059128B">
        <w:rPr>
          <w:rFonts w:ascii="Geometr706 Md TL" w:eastAsia="Times New Roman" w:hAnsi="Geometr706 Md TL" w:cs="Times New Roman"/>
          <w:sz w:val="20"/>
          <w:szCs w:val="20"/>
          <w:lang w:eastAsia="zh-CN"/>
        </w:rPr>
        <w:t>kontroles aproces</w:t>
      </w:r>
      <w:r w:rsidR="00FB575C" w:rsidRPr="0059128B">
        <w:rPr>
          <w:rFonts w:ascii="Geometr706 Md TL" w:eastAsia="Times New Roman" w:hAnsi="Geometr706 Md TL" w:cs="Times New Roman"/>
          <w:sz w:val="20"/>
          <w:szCs w:val="20"/>
          <w:lang w:eastAsia="zh-CN"/>
        </w:rPr>
        <w:t xml:space="preserve"> </w:t>
      </w:r>
      <w:r w:rsidR="0059128B" w:rsidRPr="0059128B">
        <w:rPr>
          <w:rFonts w:ascii="Geometr706 Md TL" w:eastAsia="Times New Roman" w:hAnsi="Geometr706 Md TL" w:cs="Times New Roman"/>
          <w:sz w:val="20"/>
          <w:szCs w:val="20"/>
          <w:lang w:eastAsia="zh-CN"/>
        </w:rPr>
        <w:t>festivālam</w:t>
      </w:r>
      <w:r w:rsidR="00FB575C" w:rsidRPr="0059128B">
        <w:rPr>
          <w:rFonts w:ascii="Geometr706 Md TL" w:eastAsia="Times New Roman" w:hAnsi="Geometr706 Md TL" w:cs="Times New Roman"/>
          <w:sz w:val="20"/>
          <w:szCs w:val="20"/>
          <w:lang w:eastAsia="zh-CN"/>
        </w:rPr>
        <w:t xml:space="preserve"> “</w:t>
      </w:r>
      <w:r w:rsidR="0059128B" w:rsidRPr="0059128B">
        <w:rPr>
          <w:rFonts w:ascii="Geometr706 Md TL" w:eastAsia="Times New Roman" w:hAnsi="Geometr706 Md TL" w:cs="Times New Roman"/>
          <w:sz w:val="20"/>
          <w:szCs w:val="20"/>
          <w:lang w:eastAsia="zh-CN"/>
        </w:rPr>
        <w:t>Bauska TASTE</w:t>
      </w:r>
      <w:r w:rsidR="00FB575C" w:rsidRPr="0059128B">
        <w:rPr>
          <w:rFonts w:ascii="Geometr706 Md TL" w:eastAsia="Times New Roman" w:hAnsi="Geometr706 Md TL" w:cs="Times New Roman"/>
          <w:sz w:val="20"/>
          <w:szCs w:val="20"/>
          <w:lang w:eastAsia="zh-CN"/>
        </w:rPr>
        <w:t>”</w:t>
      </w:r>
      <w:r w:rsidRPr="0059128B">
        <w:rPr>
          <w:rFonts w:ascii="Geometr706 Md TL" w:eastAsia="Times New Roman" w:hAnsi="Geometr706 Md TL" w:cs="Times New Roman"/>
          <w:bCs/>
          <w:kern w:val="28"/>
          <w:sz w:val="20"/>
          <w:szCs w:val="20"/>
          <w:lang w:eastAsia="lv-LV"/>
        </w:rPr>
        <w:t xml:space="preserve"> </w:t>
      </w:r>
      <w:r w:rsidRPr="0059128B">
        <w:rPr>
          <w:rFonts w:ascii="Geometr706 Md TL" w:eastAsia="Times New Roman" w:hAnsi="Geometr706 Md TL" w:cs="Times New Roman"/>
          <w:sz w:val="20"/>
          <w:szCs w:val="20"/>
          <w:lang w:eastAsia="zh-CN"/>
        </w:rPr>
        <w:t xml:space="preserve">(turpmāk – Prece), atbilstoši </w:t>
      </w:r>
      <w:r w:rsidR="00FB5A01" w:rsidRPr="0059128B">
        <w:rPr>
          <w:rFonts w:ascii="Geometr706 Md TL" w:eastAsia="Times New Roman" w:hAnsi="Geometr706 Md TL" w:cs="Times New Roman"/>
          <w:sz w:val="20"/>
          <w:szCs w:val="20"/>
          <w:lang w:eastAsia="zh-CN"/>
        </w:rPr>
        <w:t>tirgus izpētes</w:t>
      </w:r>
      <w:r w:rsidR="00DA6BD8" w:rsidRPr="0059128B">
        <w:rPr>
          <w:rFonts w:ascii="Geometr706 Md TL" w:eastAsia="Times New Roman" w:hAnsi="Geometr706 Md TL" w:cs="Times New Roman"/>
          <w:sz w:val="20"/>
          <w:szCs w:val="20"/>
          <w:lang w:eastAsia="zh-CN"/>
        </w:rPr>
        <w:t xml:space="preserve"> </w:t>
      </w:r>
      <w:r w:rsidR="00FB575C" w:rsidRPr="0059128B">
        <w:rPr>
          <w:rFonts w:ascii="Geometr706 Md TL" w:eastAsia="Times New Roman" w:hAnsi="Geometr706 Md TL" w:cs="Times New Roman"/>
          <w:sz w:val="20"/>
          <w:szCs w:val="20"/>
          <w:lang w:eastAsia="zh-CN"/>
        </w:rPr>
        <w:t>„</w:t>
      </w:r>
      <w:r w:rsidR="0059128B" w:rsidRPr="0059128B">
        <w:rPr>
          <w:rFonts w:ascii="Geometr706 Md TL" w:eastAsia="Times New Roman" w:hAnsi="Geometr706 Md TL" w:cs="Times New Roman"/>
          <w:sz w:val="20"/>
          <w:szCs w:val="20"/>
          <w:lang w:eastAsia="zh-CN"/>
        </w:rPr>
        <w:t>Kontroles aproču izgatavošana festivālam “Bauska TASTE”</w:t>
      </w:r>
      <w:r w:rsidR="00FB575C" w:rsidRPr="0059128B">
        <w:rPr>
          <w:rFonts w:ascii="Geometr706 Md TL" w:eastAsia="Times New Roman" w:hAnsi="Geometr706 Md TL" w:cs="Times New Roman"/>
          <w:sz w:val="20"/>
          <w:szCs w:val="20"/>
          <w:lang w:eastAsia="zh-CN"/>
        </w:rPr>
        <w:t xml:space="preserve">”, identifikācijas </w:t>
      </w:r>
      <w:proofErr w:type="spellStart"/>
      <w:r w:rsidR="00A36EF6">
        <w:rPr>
          <w:rFonts w:ascii="Geometr706 Md TL" w:hAnsi="Geometr706 Md TL" w:cs="Times New Roman"/>
          <w:sz w:val="20"/>
          <w:szCs w:val="20"/>
        </w:rPr>
        <w:t>Nr.BKC-TI-2018</w:t>
      </w:r>
      <w:proofErr w:type="spellEnd"/>
      <w:r w:rsidR="00A36EF6">
        <w:rPr>
          <w:rFonts w:ascii="Geometr706 Md TL" w:hAnsi="Geometr706 Md TL" w:cs="Times New Roman"/>
          <w:sz w:val="20"/>
          <w:szCs w:val="20"/>
        </w:rPr>
        <w:t>/13</w:t>
      </w:r>
      <w:r w:rsidR="00E6688A" w:rsidRPr="0059128B">
        <w:rPr>
          <w:rFonts w:ascii="Geometr706 Md TL" w:eastAsia="Times New Roman" w:hAnsi="Geometr706 Md TL" w:cs="Times New Roman"/>
          <w:color w:val="000000"/>
          <w:sz w:val="20"/>
          <w:szCs w:val="20"/>
          <w:lang w:eastAsia="zh-CN"/>
        </w:rPr>
        <w:t xml:space="preserve"> </w:t>
      </w:r>
      <w:r w:rsidRPr="0059128B">
        <w:rPr>
          <w:rFonts w:ascii="Geometr706 Md TL" w:eastAsia="Times New Roman" w:hAnsi="Geometr706 Md TL" w:cs="Times New Roman"/>
          <w:sz w:val="20"/>
          <w:szCs w:val="20"/>
          <w:lang w:eastAsia="zh-CN"/>
        </w:rPr>
        <w:t>tehniskajai specifikācijai, kā arī Latvijas Republikas spēkā esošo normatīvo aktu prasībām un Līguma noteikumiem.</w:t>
      </w:r>
    </w:p>
    <w:p w:rsidR="00402130" w:rsidRPr="00FB575C" w:rsidRDefault="00A40342" w:rsidP="00402130">
      <w:pPr>
        <w:widowControl w:val="0"/>
        <w:numPr>
          <w:ilvl w:val="1"/>
          <w:numId w:val="6"/>
        </w:numPr>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Preces piegādes</w:t>
      </w:r>
      <w:r w:rsidR="00402130" w:rsidRPr="00FC658B">
        <w:rPr>
          <w:rFonts w:ascii="Geometr706 Md TL" w:eastAsia="Times New Roman" w:hAnsi="Geometr706 Md TL" w:cs="Times New Roman"/>
          <w:sz w:val="20"/>
          <w:szCs w:val="20"/>
          <w:lang w:eastAsia="zh-CN"/>
        </w:rPr>
        <w:t xml:space="preserve"> adrese: </w:t>
      </w:r>
      <w:r w:rsidRPr="00FC658B">
        <w:rPr>
          <w:rFonts w:ascii="Geometr706 Md TL" w:eastAsia="Times New Roman" w:hAnsi="Geometr706 Md TL" w:cs="Times New Roman"/>
          <w:sz w:val="20"/>
          <w:szCs w:val="20"/>
          <w:lang w:eastAsia="zh-CN"/>
        </w:rPr>
        <w:t xml:space="preserve">Kalna iela 18, </w:t>
      </w:r>
      <w:r w:rsidR="00402130" w:rsidRPr="00FC658B">
        <w:rPr>
          <w:rFonts w:ascii="Geometr706 Md TL" w:eastAsia="Times New Roman" w:hAnsi="Geometr706 Md TL" w:cs="Times New Roman"/>
          <w:sz w:val="20"/>
          <w:szCs w:val="20"/>
          <w:lang w:eastAsia="zh-CN"/>
        </w:rPr>
        <w:t xml:space="preserve">Bauska, Bauskas nov., </w:t>
      </w:r>
      <w:r w:rsidR="00402130" w:rsidRPr="00FB575C">
        <w:rPr>
          <w:rFonts w:ascii="Geometr706 Md TL" w:eastAsia="Times New Roman" w:hAnsi="Geometr706 Md TL" w:cs="Times New Roman"/>
          <w:sz w:val="20"/>
          <w:szCs w:val="20"/>
          <w:lang w:eastAsia="zh-CN"/>
        </w:rPr>
        <w:t>LV-3901.</w:t>
      </w:r>
    </w:p>
    <w:p w:rsidR="00402130" w:rsidRPr="00FB575C" w:rsidRDefault="00FB5A01" w:rsidP="00402130">
      <w:pPr>
        <w:widowControl w:val="0"/>
        <w:numPr>
          <w:ilvl w:val="1"/>
          <w:numId w:val="6"/>
        </w:numPr>
        <w:suppressAutoHyphens/>
        <w:spacing w:after="0" w:line="240" w:lineRule="auto"/>
        <w:jc w:val="both"/>
        <w:rPr>
          <w:rFonts w:ascii="Geometr706 Md TL" w:eastAsia="Times New Roman" w:hAnsi="Geometr706 Md TL" w:cs="Times New Roman"/>
          <w:sz w:val="20"/>
          <w:szCs w:val="20"/>
          <w:lang w:eastAsia="zh-CN"/>
        </w:rPr>
      </w:pPr>
      <w:r w:rsidRPr="00FB575C">
        <w:rPr>
          <w:rFonts w:ascii="Geometr706 Md TL" w:eastAsia="Times New Roman" w:hAnsi="Geometr706 Md TL" w:cs="Times New Roman"/>
          <w:sz w:val="20"/>
          <w:szCs w:val="20"/>
          <w:lang w:eastAsia="zh-CN"/>
        </w:rPr>
        <w:t>Pakalpojuma izpildes laiks: 201</w:t>
      </w:r>
      <w:r w:rsidR="0059128B">
        <w:rPr>
          <w:rFonts w:ascii="Geometr706 Md TL" w:eastAsia="Times New Roman" w:hAnsi="Geometr706 Md TL" w:cs="Times New Roman"/>
          <w:sz w:val="20"/>
          <w:szCs w:val="20"/>
          <w:lang w:eastAsia="zh-CN"/>
        </w:rPr>
        <w:t>8</w:t>
      </w:r>
      <w:r w:rsidRPr="00FB575C">
        <w:rPr>
          <w:rFonts w:ascii="Geometr706 Md TL" w:eastAsia="Times New Roman" w:hAnsi="Geometr706 Md TL" w:cs="Times New Roman"/>
          <w:sz w:val="20"/>
          <w:szCs w:val="20"/>
          <w:lang w:eastAsia="zh-CN"/>
        </w:rPr>
        <w:t>.</w:t>
      </w:r>
      <w:r w:rsidR="0068572E">
        <w:rPr>
          <w:rFonts w:ascii="Geometr706 Md TL" w:eastAsia="Times New Roman" w:hAnsi="Geometr706 Md TL" w:cs="Times New Roman"/>
          <w:sz w:val="20"/>
          <w:szCs w:val="20"/>
          <w:lang w:eastAsia="zh-CN"/>
        </w:rPr>
        <w:t xml:space="preserve"> </w:t>
      </w:r>
      <w:r w:rsidRPr="00FB575C">
        <w:rPr>
          <w:rFonts w:ascii="Geometr706 Md TL" w:eastAsia="Times New Roman" w:hAnsi="Geometr706 Md TL" w:cs="Times New Roman"/>
          <w:sz w:val="20"/>
          <w:szCs w:val="20"/>
          <w:lang w:eastAsia="zh-CN"/>
        </w:rPr>
        <w:t xml:space="preserve">gada </w:t>
      </w:r>
      <w:r w:rsidR="0059128B">
        <w:rPr>
          <w:rFonts w:ascii="Geometr706 Md TL" w:eastAsia="Times New Roman" w:hAnsi="Geometr706 Md TL" w:cs="Times New Roman"/>
          <w:sz w:val="20"/>
          <w:szCs w:val="20"/>
          <w:lang w:eastAsia="zh-CN"/>
        </w:rPr>
        <w:t>6</w:t>
      </w:r>
      <w:r w:rsidR="00FB575C" w:rsidRPr="00FB575C">
        <w:rPr>
          <w:rFonts w:ascii="Geometr706 Md TL" w:eastAsia="Times New Roman" w:hAnsi="Geometr706 Md TL" w:cs="Times New Roman"/>
          <w:sz w:val="20"/>
          <w:szCs w:val="20"/>
          <w:lang w:eastAsia="zh-CN"/>
        </w:rPr>
        <w:t>.</w:t>
      </w:r>
      <w:r w:rsidR="0059128B">
        <w:rPr>
          <w:rFonts w:ascii="Geometr706 Md TL" w:eastAsia="Times New Roman" w:hAnsi="Geometr706 Md TL" w:cs="Times New Roman"/>
          <w:sz w:val="20"/>
          <w:szCs w:val="20"/>
          <w:lang w:eastAsia="zh-CN"/>
        </w:rPr>
        <w:t xml:space="preserve"> jūlijs</w:t>
      </w:r>
      <w:r w:rsidRPr="00FB575C">
        <w:rPr>
          <w:rFonts w:ascii="Geometr706 Md TL" w:eastAsia="Times New Roman" w:hAnsi="Geometr706 Md TL" w:cs="Times New Roman"/>
          <w:sz w:val="20"/>
          <w:szCs w:val="20"/>
          <w:lang w:eastAsia="zh-CN"/>
        </w:rPr>
        <w:t>.</w:t>
      </w:r>
    </w:p>
    <w:p w:rsidR="00402130" w:rsidRPr="00FC658B" w:rsidRDefault="00402130" w:rsidP="00402130">
      <w:pPr>
        <w:widowControl w:val="0"/>
        <w:numPr>
          <w:ilvl w:val="0"/>
          <w:numId w:val="6"/>
        </w:numPr>
        <w:tabs>
          <w:tab w:val="left" w:pos="567"/>
          <w:tab w:val="left" w:pos="840"/>
        </w:tabs>
        <w:suppressAutoHyphens/>
        <w:spacing w:after="0" w:line="240" w:lineRule="auto"/>
        <w:ind w:left="840" w:hanging="840"/>
        <w:jc w:val="both"/>
        <w:rPr>
          <w:rFonts w:ascii="Geometr706 Md TL" w:eastAsia="Times New Roman" w:hAnsi="Geometr706 Md TL" w:cs="Times New Roman"/>
          <w:b/>
          <w:sz w:val="20"/>
          <w:szCs w:val="20"/>
          <w:lang w:eastAsia="zh-CN"/>
        </w:rPr>
      </w:pPr>
      <w:r w:rsidRPr="00FB575C">
        <w:rPr>
          <w:rFonts w:ascii="Geometr706 Md TL" w:eastAsia="Times New Roman" w:hAnsi="Geometr706 Md TL" w:cs="Times New Roman"/>
          <w:b/>
          <w:sz w:val="20"/>
          <w:szCs w:val="20"/>
          <w:lang w:eastAsia="zh-CN"/>
        </w:rPr>
        <w:t>Līguma summa</w:t>
      </w:r>
      <w:r w:rsidRPr="00FC658B">
        <w:rPr>
          <w:rFonts w:ascii="Geometr706 Md TL" w:eastAsia="Times New Roman" w:hAnsi="Geometr706 Md TL" w:cs="Times New Roman"/>
          <w:b/>
          <w:sz w:val="20"/>
          <w:szCs w:val="20"/>
          <w:lang w:eastAsia="zh-CN"/>
        </w:rPr>
        <w:t xml:space="preserve"> un norēķinu kārtība</w:t>
      </w:r>
    </w:p>
    <w:p w:rsidR="00402130" w:rsidRPr="00FC658B" w:rsidRDefault="00FB5A01" w:rsidP="00FB5A01">
      <w:pPr>
        <w:widowControl w:val="0"/>
        <w:numPr>
          <w:ilvl w:val="1"/>
          <w:numId w:val="6"/>
        </w:numPr>
        <w:tabs>
          <w:tab w:val="left" w:pos="567"/>
        </w:tabs>
        <w:suppressAutoHyphens/>
        <w:spacing w:after="0" w:line="240" w:lineRule="auto"/>
        <w:ind w:right="-8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b/>
          <w:sz w:val="20"/>
          <w:szCs w:val="20"/>
          <w:lang w:eastAsia="zh-CN"/>
        </w:rPr>
        <w:t xml:space="preserve"> </w:t>
      </w:r>
      <w:r w:rsidR="00402130" w:rsidRPr="00FC658B">
        <w:rPr>
          <w:rFonts w:ascii="Geometr706 Md TL" w:eastAsia="Times New Roman" w:hAnsi="Geometr706 Md TL" w:cs="Times New Roman"/>
          <w:sz w:val="20"/>
          <w:szCs w:val="20"/>
          <w:lang w:eastAsia="zh-CN"/>
        </w:rPr>
        <w:t>Līguma summa</w:t>
      </w:r>
      <w:r w:rsidRPr="00FC658B">
        <w:rPr>
          <w:rFonts w:ascii="Geometr706 Md TL" w:eastAsia="Times New Roman" w:hAnsi="Geometr706 Md TL" w:cs="Times New Roman"/>
          <w:sz w:val="20"/>
          <w:szCs w:val="20"/>
          <w:lang w:eastAsia="zh-CN"/>
        </w:rPr>
        <w:t xml:space="preserve"> par pakalpojumu, atbilstoši tirgus izpētes rezultātiem, ir____</w:t>
      </w:r>
      <w:r w:rsidR="00402130" w:rsidRPr="00FC658B">
        <w:rPr>
          <w:rFonts w:ascii="Geometr706 Md TL" w:eastAsia="Times New Roman" w:hAnsi="Geometr706 Md TL" w:cs="Times New Roman"/>
          <w:sz w:val="20"/>
          <w:szCs w:val="20"/>
          <w:lang w:eastAsia="zh-CN"/>
        </w:rPr>
        <w:t xml:space="preserve"> EUR (</w:t>
      </w:r>
      <w:r w:rsidRPr="00FC658B">
        <w:rPr>
          <w:rFonts w:ascii="Geometr706 Md TL" w:eastAsia="Times New Roman" w:hAnsi="Geometr706 Md TL" w:cs="Times New Roman"/>
          <w:sz w:val="20"/>
          <w:szCs w:val="20"/>
          <w:lang w:eastAsia="zh-CN"/>
        </w:rPr>
        <w:t>__</w:t>
      </w:r>
      <w:r w:rsidR="00402130" w:rsidRPr="00FC658B">
        <w:rPr>
          <w:rFonts w:ascii="Geometr706 Md TL" w:eastAsia="Times New Roman" w:hAnsi="Geometr706 Md TL" w:cs="Times New Roman"/>
          <w:sz w:val="20"/>
          <w:szCs w:val="20"/>
          <w:lang w:eastAsia="zh-CN"/>
        </w:rPr>
        <w:t xml:space="preserve"> EUR un </w:t>
      </w:r>
      <w:r w:rsidRPr="00FC658B">
        <w:rPr>
          <w:rFonts w:ascii="Geometr706 Md TL" w:eastAsia="Times New Roman" w:hAnsi="Geometr706 Md TL" w:cs="Times New Roman"/>
          <w:sz w:val="20"/>
          <w:szCs w:val="20"/>
          <w:lang w:eastAsia="zh-CN"/>
        </w:rPr>
        <w:t>__</w:t>
      </w:r>
      <w:r w:rsidR="00402130" w:rsidRPr="00FC658B">
        <w:rPr>
          <w:rFonts w:ascii="Geometr706 Md TL" w:eastAsia="Times New Roman" w:hAnsi="Geometr706 Md TL" w:cs="Times New Roman"/>
          <w:sz w:val="20"/>
          <w:szCs w:val="20"/>
          <w:lang w:eastAsia="zh-CN"/>
        </w:rPr>
        <w:t xml:space="preserve"> centi), </w:t>
      </w:r>
      <w:r w:rsidR="00970D6C" w:rsidRPr="00FC658B">
        <w:rPr>
          <w:rFonts w:ascii="Geometr706 Md TL" w:eastAsia="Times New Roman" w:hAnsi="Geometr706 Md TL" w:cs="Times New Roman"/>
          <w:sz w:val="20"/>
          <w:szCs w:val="20"/>
          <w:lang w:eastAsia="zh-CN"/>
        </w:rPr>
        <w:t>bez pievienotās vērtības nodokļa</w:t>
      </w:r>
      <w:r w:rsidR="00402130" w:rsidRPr="00FC658B">
        <w:rPr>
          <w:rFonts w:ascii="Geometr706 Md TL" w:eastAsia="Times New Roman" w:hAnsi="Geometr706 Md TL" w:cs="Times New Roman"/>
          <w:sz w:val="20"/>
          <w:szCs w:val="20"/>
          <w:lang w:eastAsia="zh-CN"/>
        </w:rPr>
        <w:t>.</w:t>
      </w:r>
    </w:p>
    <w:p w:rsidR="00402130" w:rsidRPr="00FC658B" w:rsidRDefault="00FB5A01" w:rsidP="00FB5A01">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 Pasūtītājs</w:t>
      </w:r>
      <w:r w:rsidR="00402130" w:rsidRPr="00FC658B">
        <w:rPr>
          <w:rFonts w:ascii="Geometr706 Md TL" w:eastAsia="Times New Roman" w:hAnsi="Geometr706 Md TL" w:cs="Times New Roman"/>
          <w:sz w:val="20"/>
          <w:szCs w:val="20"/>
          <w:lang w:eastAsia="zh-CN"/>
        </w:rPr>
        <w:t xml:space="preserve"> par saņemto Preci norēķinās 10 dienu laikā pēc Preču pavadzīmes – rēķina parakstīšanas no P</w:t>
      </w:r>
      <w:r w:rsidRPr="00FC658B">
        <w:rPr>
          <w:rFonts w:ascii="Geometr706 Md TL" w:eastAsia="Times New Roman" w:hAnsi="Geometr706 Md TL" w:cs="Times New Roman"/>
          <w:sz w:val="20"/>
          <w:szCs w:val="20"/>
          <w:lang w:eastAsia="zh-CN"/>
        </w:rPr>
        <w:t>asūtītāja</w:t>
      </w:r>
      <w:r w:rsidR="00402130" w:rsidRPr="00FC658B">
        <w:rPr>
          <w:rFonts w:ascii="Geometr706 Md TL" w:eastAsia="Times New Roman" w:hAnsi="Geometr706 Md TL" w:cs="Times New Roman"/>
          <w:sz w:val="20"/>
          <w:szCs w:val="20"/>
          <w:lang w:eastAsia="zh-CN"/>
        </w:rPr>
        <w:t xml:space="preserve"> puses</w:t>
      </w:r>
      <w:r w:rsidR="00402130" w:rsidRPr="00FC658B">
        <w:rPr>
          <w:rFonts w:ascii="Geometr706 Md TL" w:eastAsia="Times New Roman" w:hAnsi="Geometr706 Md TL" w:cs="Times New Roman"/>
          <w:b/>
          <w:sz w:val="20"/>
          <w:szCs w:val="20"/>
          <w:lang w:eastAsia="zh-CN"/>
        </w:rPr>
        <w:t>.</w:t>
      </w:r>
    </w:p>
    <w:p w:rsidR="00402130" w:rsidRPr="00FC658B" w:rsidRDefault="00402130" w:rsidP="00402130">
      <w:pPr>
        <w:widowControl w:val="0"/>
        <w:numPr>
          <w:ilvl w:val="1"/>
          <w:numId w:val="6"/>
        </w:numPr>
        <w:tabs>
          <w:tab w:val="left" w:pos="567"/>
        </w:tabs>
        <w:suppressAutoHyphens/>
        <w:spacing w:after="0" w:line="240" w:lineRule="auto"/>
        <w:ind w:left="567" w:hanging="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Visi maksājumi Līguma ietvaros Izpildītājam tiek veikti uz Izpildītāja norādīto bankas kontu Nr.________________.</w:t>
      </w:r>
    </w:p>
    <w:p w:rsidR="00402130" w:rsidRPr="00FC658B" w:rsidRDefault="00402130" w:rsidP="00402130">
      <w:pPr>
        <w:widowControl w:val="0"/>
        <w:numPr>
          <w:ilvl w:val="1"/>
          <w:numId w:val="6"/>
        </w:numPr>
        <w:tabs>
          <w:tab w:val="left" w:pos="567"/>
        </w:tabs>
        <w:suppressAutoHyphens/>
        <w:spacing w:after="0" w:line="240" w:lineRule="auto"/>
        <w:ind w:left="567" w:hanging="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Par samaksas brīdi uzskatāms bankas atzīmes datums Pasūtītāja maksājuma uzdevumā.</w:t>
      </w: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Kvalitāte un garantija</w:t>
      </w:r>
    </w:p>
    <w:p w:rsidR="00402130" w:rsidRPr="00FC658B" w:rsidRDefault="00402130" w:rsidP="00402130">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Izpildītājs garantē </w:t>
      </w:r>
      <w:r w:rsidR="00A40342" w:rsidRPr="00FC658B">
        <w:rPr>
          <w:rFonts w:ascii="Geometr706 Md TL" w:eastAsia="Times New Roman" w:hAnsi="Geometr706 Md TL" w:cs="Times New Roman"/>
          <w:sz w:val="20"/>
          <w:szCs w:val="20"/>
          <w:lang w:eastAsia="zh-CN"/>
        </w:rPr>
        <w:t>piegādātās Preces</w:t>
      </w:r>
      <w:r w:rsidRPr="00FC658B">
        <w:rPr>
          <w:rFonts w:ascii="Geometr706 Md TL" w:eastAsia="Times New Roman" w:hAnsi="Geometr706 Md TL" w:cs="Times New Roman"/>
          <w:sz w:val="20"/>
          <w:szCs w:val="20"/>
          <w:lang w:eastAsia="zh-CN"/>
        </w:rPr>
        <w:t xml:space="preserve"> kvalitāti un atbilstību Līgumam un visām Latvijas Republikas spēkā esošo normatīvo aktu prasībām, kas attiecas uz P</w:t>
      </w:r>
      <w:r w:rsidR="002B4D44" w:rsidRPr="00FC658B">
        <w:rPr>
          <w:rFonts w:ascii="Geometr706 Md TL" w:eastAsia="Times New Roman" w:hAnsi="Geometr706 Md TL" w:cs="Times New Roman"/>
          <w:sz w:val="20"/>
          <w:szCs w:val="20"/>
          <w:lang w:eastAsia="zh-CN"/>
        </w:rPr>
        <w:t>reci</w:t>
      </w:r>
      <w:r w:rsidRPr="00FC658B">
        <w:rPr>
          <w:rFonts w:ascii="Geometr706 Md TL" w:eastAsia="Times New Roman" w:hAnsi="Geometr706 Md TL" w:cs="Times New Roman"/>
          <w:sz w:val="20"/>
          <w:szCs w:val="20"/>
          <w:lang w:eastAsia="zh-CN"/>
        </w:rPr>
        <w:t xml:space="preserve">. </w:t>
      </w:r>
    </w:p>
    <w:p w:rsidR="00402130" w:rsidRPr="00FC658B" w:rsidRDefault="00402130" w:rsidP="00402130">
      <w:pPr>
        <w:tabs>
          <w:tab w:val="left" w:pos="567"/>
        </w:tabs>
        <w:suppressAutoHyphens/>
        <w:spacing w:after="0" w:line="240" w:lineRule="auto"/>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Pasūtītāja pienākumi un tiesības</w:t>
      </w:r>
    </w:p>
    <w:p w:rsidR="00402130" w:rsidRPr="00FB575C"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B575C">
        <w:rPr>
          <w:rFonts w:ascii="Geometr706 Md TL" w:eastAsia="Times New Roman" w:hAnsi="Geometr706 Md TL" w:cs="Times New Roman"/>
          <w:sz w:val="20"/>
          <w:szCs w:val="20"/>
          <w:lang w:eastAsia="zh-CN"/>
        </w:rPr>
        <w:t>Pasūtītāja pienākumi:</w:t>
      </w:r>
    </w:p>
    <w:p w:rsidR="00402130" w:rsidRPr="00FB575C" w:rsidRDefault="00402130" w:rsidP="00402130">
      <w:pPr>
        <w:widowControl w:val="0"/>
        <w:numPr>
          <w:ilvl w:val="2"/>
          <w:numId w:val="6"/>
        </w:numPr>
        <w:tabs>
          <w:tab w:val="left" w:pos="0"/>
          <w:tab w:val="left" w:pos="851"/>
        </w:tabs>
        <w:suppressAutoHyphens/>
        <w:spacing w:after="0" w:line="240" w:lineRule="auto"/>
        <w:jc w:val="both"/>
        <w:rPr>
          <w:rFonts w:ascii="Geometr706 Md TL" w:eastAsia="Times New Roman" w:hAnsi="Geometr706 Md TL" w:cs="Times New Roman"/>
          <w:sz w:val="20"/>
          <w:szCs w:val="20"/>
          <w:lang w:eastAsia="zh-CN"/>
        </w:rPr>
      </w:pPr>
      <w:r w:rsidRPr="00FB575C">
        <w:rPr>
          <w:rFonts w:ascii="Geometr706 Md TL" w:eastAsia="Times New Roman" w:hAnsi="Geometr706 Md TL" w:cs="Times New Roman"/>
          <w:sz w:val="20"/>
          <w:szCs w:val="20"/>
          <w:lang w:eastAsia="zh-CN"/>
        </w:rPr>
        <w:t xml:space="preserve">norīkot atbildīgo personu no Pasūtītāja puses. Atbildīgā persona: Bauskas novada pašvaldības iestādes „Bauskas Kultūras centrs” </w:t>
      </w:r>
      <w:r w:rsidR="00FB575C" w:rsidRPr="00FB575C">
        <w:rPr>
          <w:rFonts w:ascii="Geometr706 Md TL" w:eastAsia="Times New Roman" w:hAnsi="Geometr706 Md TL" w:cs="Times New Roman"/>
          <w:sz w:val="20"/>
          <w:szCs w:val="20"/>
          <w:lang w:eastAsia="zh-CN"/>
        </w:rPr>
        <w:t>pasākumu producente Līga Stankeviča (tālr.: 27573707</w:t>
      </w:r>
      <w:r w:rsidR="00FB5A01" w:rsidRPr="00FB575C">
        <w:rPr>
          <w:rFonts w:ascii="Geometr706 Md TL" w:eastAsia="Times New Roman" w:hAnsi="Geometr706 Md TL" w:cs="Times New Roman"/>
          <w:sz w:val="20"/>
          <w:szCs w:val="20"/>
          <w:lang w:eastAsia="zh-CN"/>
        </w:rPr>
        <w:t>)</w:t>
      </w:r>
      <w:r w:rsidRPr="00FB575C">
        <w:rPr>
          <w:rFonts w:ascii="Geometr706 Md TL" w:eastAsia="Times New Roman" w:hAnsi="Geometr706 Md TL" w:cs="Times New Roman"/>
          <w:sz w:val="20"/>
          <w:szCs w:val="20"/>
          <w:lang w:eastAsia="zh-CN"/>
        </w:rPr>
        <w:t>;</w:t>
      </w:r>
    </w:p>
    <w:p w:rsidR="00402130" w:rsidRPr="00FC658B" w:rsidRDefault="00402130" w:rsidP="00402130">
      <w:pPr>
        <w:widowControl w:val="0"/>
        <w:numPr>
          <w:ilvl w:val="2"/>
          <w:numId w:val="6"/>
        </w:numPr>
        <w:tabs>
          <w:tab w:val="left" w:pos="0"/>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norēķināties ar Iz</w:t>
      </w:r>
      <w:r w:rsidR="00FB5A01" w:rsidRPr="00FC658B">
        <w:rPr>
          <w:rFonts w:ascii="Geometr706 Md TL" w:eastAsia="Times New Roman" w:hAnsi="Geometr706 Md TL" w:cs="Times New Roman"/>
          <w:sz w:val="20"/>
          <w:szCs w:val="20"/>
          <w:lang w:eastAsia="zh-CN"/>
        </w:rPr>
        <w:t>pildītāju par kvalitatīv</w:t>
      </w:r>
      <w:r w:rsidR="00332537" w:rsidRPr="00FC658B">
        <w:rPr>
          <w:rFonts w:ascii="Geometr706 Md TL" w:eastAsia="Times New Roman" w:hAnsi="Geometr706 Md TL" w:cs="Times New Roman"/>
          <w:sz w:val="20"/>
          <w:szCs w:val="20"/>
          <w:lang w:eastAsia="zh-CN"/>
        </w:rPr>
        <w:t xml:space="preserve">u Preci </w:t>
      </w:r>
      <w:r w:rsidRPr="00FC658B">
        <w:rPr>
          <w:rFonts w:ascii="Geometr706 Md TL" w:eastAsia="Times New Roman" w:hAnsi="Geometr706 Md TL" w:cs="Times New Roman"/>
          <w:sz w:val="20"/>
          <w:szCs w:val="20"/>
          <w:lang w:eastAsia="zh-CN"/>
        </w:rPr>
        <w:t>Līgumā noteiktajā kārtībā.</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 tiesības:</w:t>
      </w:r>
    </w:p>
    <w:p w:rsidR="00402130" w:rsidRPr="00FC658B" w:rsidRDefault="00402130" w:rsidP="00402130">
      <w:pPr>
        <w:widowControl w:val="0"/>
        <w:numPr>
          <w:ilvl w:val="2"/>
          <w:numId w:val="6"/>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izvirzīt pretenzijas par P</w:t>
      </w:r>
      <w:r w:rsidR="00FB5A01" w:rsidRPr="00FC658B">
        <w:rPr>
          <w:rFonts w:ascii="Geometr706 Md TL" w:eastAsia="Times New Roman" w:hAnsi="Geometr706 Md TL" w:cs="Times New Roman"/>
          <w:sz w:val="20"/>
          <w:szCs w:val="20"/>
          <w:lang w:eastAsia="zh-CN"/>
        </w:rPr>
        <w:t>reci, ja tā</w:t>
      </w:r>
      <w:r w:rsidRPr="00FC658B">
        <w:rPr>
          <w:rFonts w:ascii="Geometr706 Md TL" w:eastAsia="Times New Roman" w:hAnsi="Geometr706 Md TL" w:cs="Times New Roman"/>
          <w:sz w:val="20"/>
          <w:szCs w:val="20"/>
          <w:lang w:eastAsia="zh-CN"/>
        </w:rPr>
        <w:t xml:space="preserve"> pilnīgi vai daļēji neatbilst Līguma noteikumiem;</w:t>
      </w:r>
    </w:p>
    <w:p w:rsidR="00402130" w:rsidRPr="00FC658B" w:rsidRDefault="00402130" w:rsidP="00402130">
      <w:pPr>
        <w:widowControl w:val="0"/>
        <w:numPr>
          <w:ilvl w:val="2"/>
          <w:numId w:val="6"/>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vienpusēji izbeigt Līgumu, ja Izpildītājs nepilda vai nepienācīgi pilda Līguma nosacījumus.</w:t>
      </w:r>
    </w:p>
    <w:p w:rsidR="00402130" w:rsidRPr="00FC658B" w:rsidRDefault="00402130" w:rsidP="00402130">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709"/>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Izpildītāja pienākumi un tiesības</w:t>
      </w:r>
    </w:p>
    <w:p w:rsidR="00402130" w:rsidRPr="00FC658B" w:rsidRDefault="00402130" w:rsidP="00402130">
      <w:pPr>
        <w:widowControl w:val="0"/>
        <w:numPr>
          <w:ilvl w:val="1"/>
          <w:numId w:val="6"/>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Izpildītāja pienākumi:</w:t>
      </w:r>
    </w:p>
    <w:p w:rsidR="00402130" w:rsidRPr="00FC658B" w:rsidRDefault="00402130" w:rsidP="00402130">
      <w:pPr>
        <w:widowControl w:val="0"/>
        <w:numPr>
          <w:ilvl w:val="2"/>
          <w:numId w:val="6"/>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norīkot atbildīgo personu no Izpildītāja puses. Atbildīgā persona: </w:t>
      </w:r>
      <w:r w:rsidR="00FB5A01" w:rsidRPr="00FC658B">
        <w:rPr>
          <w:rFonts w:ascii="Geometr706 Md TL" w:eastAsia="Times New Roman" w:hAnsi="Geometr706 Md TL" w:cs="Times New Roman"/>
          <w:sz w:val="20"/>
          <w:szCs w:val="20"/>
          <w:lang w:eastAsia="zh-CN"/>
        </w:rPr>
        <w:t>___</w:t>
      </w:r>
      <w:r w:rsidRPr="00FC658B">
        <w:rPr>
          <w:rFonts w:ascii="Geometr706 Md TL" w:eastAsia="Times New Roman" w:hAnsi="Geometr706 Md TL" w:cs="Times New Roman"/>
          <w:sz w:val="20"/>
          <w:szCs w:val="20"/>
          <w:lang w:eastAsia="zh-CN"/>
        </w:rPr>
        <w:t>________, tālr.____________;</w:t>
      </w:r>
    </w:p>
    <w:p w:rsidR="00402130" w:rsidRPr="00FC658B" w:rsidRDefault="00332537" w:rsidP="00402130">
      <w:pPr>
        <w:widowControl w:val="0"/>
        <w:numPr>
          <w:ilvl w:val="2"/>
          <w:numId w:val="6"/>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piegādāt kvalitatīvu Preci</w:t>
      </w:r>
      <w:r w:rsidR="00402130" w:rsidRPr="00FC658B">
        <w:rPr>
          <w:rFonts w:ascii="Geometr706 Md TL" w:eastAsia="Times New Roman" w:hAnsi="Geometr706 Md TL" w:cs="Times New Roman"/>
          <w:sz w:val="20"/>
          <w:szCs w:val="20"/>
          <w:lang w:eastAsia="zh-CN"/>
        </w:rPr>
        <w:t xml:space="preserve"> saskaņā ar Līguma noteikumiem un Latvijas Republikas normatīvo aktu prasībām;</w:t>
      </w:r>
    </w:p>
    <w:p w:rsidR="00402130" w:rsidRPr="00FC658B" w:rsidRDefault="00402130" w:rsidP="00402130">
      <w:pPr>
        <w:widowControl w:val="0"/>
        <w:numPr>
          <w:ilvl w:val="2"/>
          <w:numId w:val="6"/>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sniegt Pakalpojumu Līgumā paredzētajā termiņā;</w:t>
      </w:r>
    </w:p>
    <w:p w:rsidR="00402130" w:rsidRPr="00FC658B" w:rsidRDefault="00402130" w:rsidP="00402130">
      <w:pPr>
        <w:widowControl w:val="0"/>
        <w:numPr>
          <w:ilvl w:val="2"/>
          <w:numId w:val="6"/>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nekavējoties, ziņot Pasūtītājam par visiem apstākļiem, kas traucē vai varētu traucēt Līgumā noteikto saistību savlaicīgu un kvalitatīvu izpildi.</w:t>
      </w:r>
    </w:p>
    <w:p w:rsidR="00402130" w:rsidRPr="00AB118B" w:rsidRDefault="00402130" w:rsidP="00AB118B">
      <w:pPr>
        <w:widowControl w:val="0"/>
        <w:numPr>
          <w:ilvl w:val="1"/>
          <w:numId w:val="6"/>
        </w:numPr>
        <w:tabs>
          <w:tab w:val="left" w:pos="567"/>
          <w:tab w:val="left" w:pos="840"/>
        </w:tabs>
        <w:suppressAutoHyphens/>
        <w:spacing w:after="0" w:line="240" w:lineRule="auto"/>
        <w:jc w:val="both"/>
        <w:rPr>
          <w:rFonts w:ascii="Geometr706 Md TL" w:eastAsia="Times New Roman" w:hAnsi="Geometr706 Md TL" w:cs="Times New Roman"/>
          <w:kern w:val="1"/>
          <w:sz w:val="20"/>
          <w:szCs w:val="20"/>
          <w:lang w:eastAsia="zh-CN"/>
        </w:rPr>
      </w:pPr>
      <w:r w:rsidRPr="00FC658B">
        <w:rPr>
          <w:rFonts w:ascii="Geometr706 Md TL" w:eastAsia="Times New Roman" w:hAnsi="Geometr706 Md TL" w:cs="Times New Roman"/>
          <w:kern w:val="1"/>
          <w:sz w:val="20"/>
          <w:szCs w:val="20"/>
          <w:lang w:eastAsia="zh-CN"/>
        </w:rPr>
        <w:t>Izpildītājam ir tiesības saņemt atlīdzību saskaņā ar Līguma nosacījumiem.</w:t>
      </w: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kern w:val="1"/>
          <w:sz w:val="20"/>
          <w:szCs w:val="20"/>
          <w:lang w:eastAsia="zh-CN"/>
        </w:rPr>
      </w:pPr>
      <w:r w:rsidRPr="00FC658B">
        <w:rPr>
          <w:rFonts w:ascii="Geometr706 Md TL" w:eastAsia="Times New Roman" w:hAnsi="Geometr706 Md TL" w:cs="Times New Roman"/>
          <w:b/>
          <w:kern w:val="1"/>
          <w:sz w:val="20"/>
          <w:szCs w:val="20"/>
          <w:lang w:eastAsia="zh-CN"/>
        </w:rPr>
        <w:t>Pušu atbildība</w:t>
      </w:r>
    </w:p>
    <w:p w:rsidR="00402130" w:rsidRPr="00FC658B" w:rsidRDefault="00402130" w:rsidP="00402130">
      <w:p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Puses ir savstarpēji atbildīgas par Līguma saistību nepildīšanu vai nepienācīgu izpildi, kā arī atlīdzina otrai Pusei šajā sakarā radušos zaudējumus.</w:t>
      </w:r>
    </w:p>
    <w:p w:rsidR="00402130" w:rsidRPr="00FC658B" w:rsidRDefault="00402130" w:rsidP="00402130">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Nepārvarama vara</w:t>
      </w:r>
    </w:p>
    <w:p w:rsidR="00402130" w:rsidRPr="00FC658B" w:rsidRDefault="00402130" w:rsidP="00402130">
      <w:p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402130" w:rsidRPr="00FC658B" w:rsidRDefault="00402130" w:rsidP="00402130">
      <w:pPr>
        <w:tabs>
          <w:tab w:val="left" w:pos="567"/>
        </w:tabs>
        <w:suppressAutoHyphens/>
        <w:spacing w:after="0" w:line="240" w:lineRule="auto"/>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840"/>
          <w:tab w:val="left" w:pos="126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grozīšana un izbeigšana</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Līgumu var grozīt vai papildināt, atbilstoši Latvijas Republikā normatīvo aktu noteiktajai kārtībai, noformējot rakstisku Pušu vienošanos, kas ar tās abpusēju parakstīšanu kļūst par Līguma neatņemamu sastāvdaļu.</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Līgums var tikt izbeigts tikai Līgumā noteiktajā kārtībā vai Pusēm savstarpēji vienojoties.</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Pasūtītājam ir tiesības vienpusēji izbeigt Līgum</w:t>
      </w:r>
      <w:r w:rsidR="00FB5A01" w:rsidRPr="00FC658B">
        <w:rPr>
          <w:rFonts w:ascii="Geometr706 Md TL" w:eastAsia="Times New Roman" w:hAnsi="Geometr706 Md TL" w:cs="Times New Roman"/>
          <w:sz w:val="20"/>
          <w:szCs w:val="20"/>
          <w:lang w:eastAsia="zh-CN"/>
        </w:rPr>
        <w:t>u</w:t>
      </w:r>
      <w:r w:rsidRPr="00FC658B">
        <w:rPr>
          <w:rFonts w:ascii="Geometr706 Md TL" w:eastAsia="Times New Roman" w:hAnsi="Geometr706 Md TL" w:cs="Times New Roman"/>
          <w:sz w:val="20"/>
          <w:szCs w:val="20"/>
          <w:lang w:eastAsia="zh-CN"/>
        </w:rPr>
        <w:t>, ja Izpildītājs sniedz Pakalpojumu, kas neatbilst Līguma nosacījumiem. Pasūtītājs neatlīdzina Izpildītājam tādējādi radušos zaudējumus.</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Izbeidzot Līgumu saskaņā ar Līguma 8.3.apakšpunktu, Līgums uzskatāms par izbeigtu nākamajā dienā pēc Pasūtītāja paziņojuma par Līguma izbeigšanu ierakstītā vēstulē izsūtīšanas dienas.</w:t>
      </w:r>
    </w:p>
    <w:p w:rsidR="00402130" w:rsidRPr="00FC658B" w:rsidRDefault="00402130" w:rsidP="00402130">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Strīdu izskatīšanas kārtība</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Visas domstarpības un strīdi, kas izceļas starp Pusēm saistībā ar Līguma izpildi, tiek atrisināti savstarpēju pārrunu ceļā, ja nepieciešams, papildinot vai grozot Līguma tekstu.</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Gadījumā, ja Puses nespēj strīdu atrisināt savstarpēju pārrunu rezultātā, strīdu izskatīšana tiks nodota tiesai Latvijas Republikas spēkā esošo normatīvo aktu noteiktajā kārtībā.</w:t>
      </w:r>
    </w:p>
    <w:p w:rsidR="00402130" w:rsidRPr="00FC658B" w:rsidRDefault="00402130" w:rsidP="00402130">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Citi noteikumi</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Jautājumos, kas nav regulēti Līgumā, Puses vadās no Latvijas Republikas normatīvajiem aktiem.</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Līgumā noteikto tiesību un pienākumu nodošana trešajām personām nav pieļaujama.</w:t>
      </w:r>
    </w:p>
    <w:p w:rsidR="00402130" w:rsidRPr="00FC658B"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Līgums sagatavots uz </w:t>
      </w:r>
      <w:r w:rsidR="00AB118B">
        <w:rPr>
          <w:rFonts w:ascii="Geometr706 Md TL" w:eastAsia="Times New Roman" w:hAnsi="Geometr706 Md TL" w:cs="Times New Roman"/>
          <w:sz w:val="20"/>
          <w:szCs w:val="20"/>
          <w:lang w:eastAsia="zh-CN"/>
        </w:rPr>
        <w:t>2 (divām</w:t>
      </w:r>
      <w:r w:rsidRPr="00FC658B">
        <w:rPr>
          <w:rFonts w:ascii="Geometr706 Md TL" w:eastAsia="Times New Roman" w:hAnsi="Geometr706 Md TL" w:cs="Times New Roman"/>
          <w:sz w:val="20"/>
          <w:szCs w:val="20"/>
          <w:lang w:eastAsia="zh-CN"/>
        </w:rPr>
        <w:t>) lapām divos eksemplāros, no kuriem vienu eksemplāru saņem Pasūtītājs, bet otru - Izpildītājs.</w:t>
      </w:r>
    </w:p>
    <w:p w:rsidR="00402130" w:rsidRPr="00FC658B" w:rsidRDefault="00402130" w:rsidP="00402130">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AB118B" w:rsidRDefault="00402130" w:rsidP="00AB118B">
      <w:pPr>
        <w:widowControl w:val="0"/>
        <w:numPr>
          <w:ilvl w:val="0"/>
          <w:numId w:val="6"/>
        </w:numPr>
        <w:tabs>
          <w:tab w:val="left" w:pos="567"/>
          <w:tab w:val="left" w:pos="851"/>
          <w:tab w:val="left" w:pos="126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Atbildīgās personas</w:t>
      </w:r>
    </w:p>
    <w:p w:rsidR="00402130" w:rsidRPr="00FB575C" w:rsidRDefault="00402130" w:rsidP="00AB118B">
      <w:pPr>
        <w:widowControl w:val="0"/>
        <w:numPr>
          <w:ilvl w:val="1"/>
          <w:numId w:val="6"/>
        </w:numPr>
        <w:tabs>
          <w:tab w:val="left" w:pos="567"/>
          <w:tab w:val="left" w:pos="851"/>
          <w:tab w:val="left" w:pos="1260"/>
        </w:tabs>
        <w:suppressAutoHyphens/>
        <w:spacing w:after="0" w:line="240" w:lineRule="auto"/>
        <w:jc w:val="both"/>
        <w:rPr>
          <w:rFonts w:ascii="Geometr706 Md TL" w:eastAsia="Times New Roman" w:hAnsi="Geometr706 Md TL" w:cs="Times New Roman"/>
          <w:b/>
          <w:sz w:val="20"/>
          <w:szCs w:val="20"/>
          <w:lang w:eastAsia="zh-CN"/>
        </w:rPr>
      </w:pPr>
      <w:r w:rsidRPr="00AB118B">
        <w:rPr>
          <w:rFonts w:ascii="Geometr706 Md TL" w:eastAsia="Times New Roman" w:hAnsi="Geometr706 Md TL" w:cs="Times New Roman"/>
          <w:sz w:val="20"/>
          <w:szCs w:val="20"/>
          <w:lang w:eastAsia="zh-CN"/>
        </w:rPr>
        <w:t xml:space="preserve">Atbildīgā </w:t>
      </w:r>
      <w:r w:rsidRPr="00FB575C">
        <w:rPr>
          <w:rFonts w:ascii="Geometr706 Md TL" w:eastAsia="Times New Roman" w:hAnsi="Geometr706 Md TL" w:cs="Times New Roman"/>
          <w:sz w:val="20"/>
          <w:szCs w:val="20"/>
          <w:lang w:eastAsia="zh-CN"/>
        </w:rPr>
        <w:t xml:space="preserve">persona no Pasūtītāja puses: Bauskas novada pašvaldības iestādes „Bauskas Kultūras centrs” </w:t>
      </w:r>
      <w:r w:rsidR="00FB575C" w:rsidRPr="00FB575C">
        <w:rPr>
          <w:rFonts w:ascii="Geometr706 Md TL" w:eastAsia="Times New Roman" w:hAnsi="Geometr706 Md TL" w:cs="Times New Roman"/>
          <w:sz w:val="20"/>
          <w:szCs w:val="20"/>
          <w:lang w:eastAsia="zh-CN"/>
        </w:rPr>
        <w:t>pasākumu producente</w:t>
      </w:r>
      <w:r w:rsidR="002B4D44" w:rsidRPr="00FB575C">
        <w:rPr>
          <w:rFonts w:ascii="Geometr706 Md TL" w:eastAsia="Times New Roman" w:hAnsi="Geometr706 Md TL" w:cs="Times New Roman"/>
          <w:sz w:val="20"/>
          <w:szCs w:val="20"/>
          <w:lang w:eastAsia="zh-CN"/>
        </w:rPr>
        <w:t xml:space="preserve"> </w:t>
      </w:r>
      <w:r w:rsidR="00FB575C" w:rsidRPr="00FB575C">
        <w:rPr>
          <w:rFonts w:ascii="Geometr706 Md TL" w:eastAsia="Times New Roman" w:hAnsi="Geometr706 Md TL" w:cs="Times New Roman"/>
          <w:sz w:val="20"/>
          <w:szCs w:val="20"/>
          <w:lang w:eastAsia="zh-CN"/>
        </w:rPr>
        <w:t>Līga Stankeviča, tālr.:27573707</w:t>
      </w:r>
      <w:r w:rsidRPr="00FB575C">
        <w:rPr>
          <w:rFonts w:ascii="Geometr706 Md TL" w:eastAsia="Times New Roman" w:hAnsi="Geometr706 Md TL" w:cs="Times New Roman"/>
          <w:sz w:val="20"/>
          <w:szCs w:val="20"/>
          <w:lang w:eastAsia="zh-CN"/>
        </w:rPr>
        <w:t>;</w:t>
      </w:r>
    </w:p>
    <w:p w:rsidR="00402130" w:rsidRPr="00FB575C" w:rsidRDefault="00402130" w:rsidP="00402130">
      <w:pPr>
        <w:widowControl w:val="0"/>
        <w:numPr>
          <w:ilvl w:val="1"/>
          <w:numId w:val="6"/>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B575C">
        <w:rPr>
          <w:rFonts w:ascii="Geometr706 Md TL" w:eastAsia="Times New Roman" w:hAnsi="Geometr706 Md TL" w:cs="Times New Roman"/>
          <w:sz w:val="20"/>
          <w:szCs w:val="20"/>
          <w:lang w:eastAsia="zh-CN"/>
        </w:rPr>
        <w:t>Atbildīgā persona no Izpildītāja puses: ________________</w:t>
      </w:r>
    </w:p>
    <w:p w:rsidR="00402130" w:rsidRPr="00FC658B" w:rsidRDefault="00402130" w:rsidP="00402130">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pielikumi</w:t>
      </w:r>
    </w:p>
    <w:p w:rsidR="00970D6C" w:rsidRPr="00FC658B" w:rsidRDefault="00970D6C" w:rsidP="00970D6C">
      <w:pPr>
        <w:pStyle w:val="Sarakstarindkopa"/>
        <w:numPr>
          <w:ilvl w:val="0"/>
          <w:numId w:val="7"/>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Pielikums “Tehniskā specifikācija” uz vienas lapas;</w:t>
      </w:r>
    </w:p>
    <w:p w:rsidR="00402130" w:rsidRPr="00FC658B" w:rsidRDefault="00402130" w:rsidP="00970D6C">
      <w:pPr>
        <w:pStyle w:val="Sarakstarindkopa"/>
        <w:numPr>
          <w:ilvl w:val="0"/>
          <w:numId w:val="7"/>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pielikums „</w:t>
      </w:r>
      <w:r w:rsidR="00332537" w:rsidRPr="00FC658B">
        <w:rPr>
          <w:rFonts w:ascii="Geometr706 Md TL" w:eastAsia="Times New Roman" w:hAnsi="Geometr706 Md TL" w:cs="Times New Roman"/>
          <w:sz w:val="20"/>
          <w:szCs w:val="20"/>
          <w:lang w:eastAsia="zh-CN"/>
        </w:rPr>
        <w:t>Cenu piedāvājums</w:t>
      </w:r>
      <w:r w:rsidR="00970D6C" w:rsidRPr="00FC658B">
        <w:rPr>
          <w:rFonts w:ascii="Geometr706 Md TL" w:eastAsia="Times New Roman" w:hAnsi="Geometr706 Md TL" w:cs="Times New Roman"/>
          <w:sz w:val="20"/>
          <w:szCs w:val="20"/>
          <w:lang w:eastAsia="zh-CN"/>
        </w:rPr>
        <w:t>” uz vienas lapas</w:t>
      </w:r>
      <w:r w:rsidRPr="00FC658B">
        <w:rPr>
          <w:rFonts w:ascii="Geometr706 Md TL" w:eastAsia="Times New Roman" w:hAnsi="Geometr706 Md TL" w:cs="Times New Roman"/>
          <w:sz w:val="20"/>
          <w:szCs w:val="20"/>
          <w:lang w:eastAsia="zh-CN"/>
        </w:rPr>
        <w:t>.</w:t>
      </w:r>
    </w:p>
    <w:p w:rsidR="00402130" w:rsidRPr="00FC658B" w:rsidRDefault="00402130" w:rsidP="00402130">
      <w:pPr>
        <w:tabs>
          <w:tab w:val="left" w:pos="567"/>
          <w:tab w:val="left" w:pos="840"/>
        </w:tabs>
        <w:suppressAutoHyphens/>
        <w:spacing w:after="0" w:line="240" w:lineRule="auto"/>
        <w:ind w:left="556"/>
        <w:jc w:val="both"/>
        <w:rPr>
          <w:rFonts w:ascii="Geometr706 Md TL" w:eastAsia="Times New Roman" w:hAnsi="Geometr706 Md TL" w:cs="Times New Roman"/>
          <w:sz w:val="20"/>
          <w:szCs w:val="20"/>
          <w:lang w:eastAsia="zh-CN"/>
        </w:rPr>
      </w:pPr>
    </w:p>
    <w:p w:rsidR="00402130" w:rsidRPr="00FC658B" w:rsidRDefault="00402130" w:rsidP="00402130">
      <w:pPr>
        <w:widowControl w:val="0"/>
        <w:numPr>
          <w:ilvl w:val="0"/>
          <w:numId w:val="6"/>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Pušu rekvizīti un paraksti</w:t>
      </w:r>
    </w:p>
    <w:p w:rsidR="00402130" w:rsidRPr="00FC658B" w:rsidRDefault="00402130" w:rsidP="00402130">
      <w:pPr>
        <w:tabs>
          <w:tab w:val="left" w:pos="567"/>
          <w:tab w:val="left" w:pos="840"/>
        </w:tabs>
        <w:suppressAutoHyphens/>
        <w:spacing w:after="0" w:line="240" w:lineRule="auto"/>
        <w:ind w:left="360"/>
        <w:jc w:val="both"/>
        <w:rPr>
          <w:rFonts w:ascii="Geometr706 Md TL" w:eastAsia="Times New Roman" w:hAnsi="Geometr706 Md TL" w:cs="Times New Roman"/>
          <w:b/>
          <w:sz w:val="20"/>
          <w:szCs w:val="20"/>
          <w:lang w:eastAsia="zh-CN"/>
        </w:rPr>
      </w:pPr>
    </w:p>
    <w:tbl>
      <w:tblPr>
        <w:tblW w:w="0" w:type="auto"/>
        <w:tblInd w:w="27" w:type="dxa"/>
        <w:tblLayout w:type="fixed"/>
        <w:tblLook w:val="04A0" w:firstRow="1" w:lastRow="0" w:firstColumn="1" w:lastColumn="0" w:noHBand="0" w:noVBand="1"/>
      </w:tblPr>
      <w:tblGrid>
        <w:gridCol w:w="4665"/>
        <w:gridCol w:w="4772"/>
      </w:tblGrid>
      <w:tr w:rsidR="00402130" w:rsidRPr="00FC658B" w:rsidTr="00B93F2F">
        <w:trPr>
          <w:trHeight w:val="478"/>
        </w:trPr>
        <w:tc>
          <w:tcPr>
            <w:tcW w:w="4665" w:type="dxa"/>
            <w:vAlign w:val="center"/>
            <w:hideMark/>
          </w:tcPr>
          <w:p w:rsidR="00402130" w:rsidRPr="00FC658B" w:rsidRDefault="00402130" w:rsidP="00402130">
            <w:pPr>
              <w:widowControl w:val="0"/>
              <w:suppressAutoHyphens/>
              <w:snapToGrid w:val="0"/>
              <w:spacing w:after="0" w:line="240" w:lineRule="auto"/>
              <w:jc w:val="both"/>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Pasūtītājs</w:t>
            </w:r>
          </w:p>
          <w:p w:rsidR="00402130" w:rsidRPr="00FC658B" w:rsidRDefault="00402130" w:rsidP="00402130">
            <w:pPr>
              <w:widowControl w:val="0"/>
              <w:suppressAutoHyphens/>
              <w:autoSpaceDE w:val="0"/>
              <w:snapToGrid w:val="0"/>
              <w:spacing w:after="0" w:line="240" w:lineRule="auto"/>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Bauskas Kultūras centrs</w:t>
            </w:r>
          </w:p>
        </w:tc>
        <w:tc>
          <w:tcPr>
            <w:tcW w:w="4772" w:type="dxa"/>
            <w:vAlign w:val="center"/>
            <w:hideMark/>
          </w:tcPr>
          <w:p w:rsidR="00402130" w:rsidRPr="00FC658B" w:rsidRDefault="00402130" w:rsidP="00402130">
            <w:pPr>
              <w:widowControl w:val="0"/>
              <w:suppressAutoHyphens/>
              <w:snapToGrid w:val="0"/>
              <w:spacing w:after="0" w:line="240" w:lineRule="auto"/>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Izpildītājs</w:t>
            </w:r>
          </w:p>
          <w:p w:rsidR="00402130" w:rsidRPr="00FC658B" w:rsidRDefault="00402130" w:rsidP="00402130">
            <w:pPr>
              <w:widowControl w:val="0"/>
              <w:suppressAutoHyphens/>
              <w:snapToGrid w:val="0"/>
              <w:spacing w:after="0" w:line="240" w:lineRule="auto"/>
              <w:rPr>
                <w:rFonts w:ascii="Geometr706 Md TL" w:eastAsia="Times New Roman" w:hAnsi="Geometr706 Md TL" w:cs="Times New Roman"/>
                <w:b/>
                <w:bCs/>
                <w:sz w:val="20"/>
                <w:szCs w:val="20"/>
                <w:lang w:eastAsia="zh-CN"/>
              </w:rPr>
            </w:pPr>
          </w:p>
        </w:tc>
      </w:tr>
      <w:tr w:rsidR="00402130" w:rsidRPr="00FC658B" w:rsidTr="00B93F2F">
        <w:trPr>
          <w:trHeight w:val="1609"/>
        </w:trPr>
        <w:tc>
          <w:tcPr>
            <w:tcW w:w="4665" w:type="dxa"/>
            <w:hideMark/>
          </w:tcPr>
          <w:p w:rsidR="00402130" w:rsidRPr="00FC658B" w:rsidRDefault="00402130" w:rsidP="00402130">
            <w:pPr>
              <w:widowControl w:val="0"/>
              <w:suppressAutoHyphens/>
              <w:snapToGrid w:val="0"/>
              <w:spacing w:after="0" w:line="240" w:lineRule="auto"/>
              <w:rPr>
                <w:rFonts w:ascii="Geometr706 Md TL" w:eastAsia="Times New Roman" w:hAnsi="Geometr706 Md TL" w:cs="Times New Roman"/>
                <w:sz w:val="20"/>
                <w:szCs w:val="20"/>
                <w:lang w:eastAsia="zh-CN"/>
              </w:rPr>
            </w:pPr>
            <w:proofErr w:type="spellStart"/>
            <w:r w:rsidRPr="00FC658B">
              <w:rPr>
                <w:rFonts w:ascii="Geometr706 Md TL" w:eastAsia="Times New Roman" w:hAnsi="Geometr706 Md TL" w:cs="Times New Roman"/>
                <w:sz w:val="20"/>
                <w:szCs w:val="20"/>
                <w:lang w:eastAsia="zh-CN"/>
              </w:rPr>
              <w:t>Reģ.Nr</w:t>
            </w:r>
            <w:proofErr w:type="spellEnd"/>
            <w:r w:rsidRPr="00FC658B">
              <w:rPr>
                <w:rFonts w:ascii="Geometr706 Md TL" w:eastAsia="Times New Roman" w:hAnsi="Geometr706 Md TL" w:cs="Times New Roman"/>
                <w:sz w:val="20"/>
                <w:szCs w:val="20"/>
                <w:lang w:eastAsia="zh-CN"/>
              </w:rPr>
              <w:t>.</w:t>
            </w:r>
            <w:r w:rsidRPr="00FC658B">
              <w:rPr>
                <w:rFonts w:ascii="Geometr706 Md TL" w:eastAsia="Times New Roman" w:hAnsi="Geometr706 Md TL" w:cs="Times New Roman"/>
                <w:color w:val="000000"/>
                <w:sz w:val="20"/>
                <w:szCs w:val="20"/>
                <w:lang w:eastAsia="zh-CN"/>
              </w:rPr>
              <w:t xml:space="preserve"> 90000033119</w:t>
            </w:r>
          </w:p>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Adrese: Kalna iela 18, Bauska</w:t>
            </w:r>
          </w:p>
          <w:p w:rsidR="00402130" w:rsidRPr="00FC658B" w:rsidRDefault="00402130" w:rsidP="00402130">
            <w:pPr>
              <w:widowControl w:val="0"/>
              <w:suppressAutoHyphens/>
              <w:spacing w:after="0" w:line="240" w:lineRule="auto"/>
              <w:ind w:left="-27" w:right="-3" w:firstLine="27"/>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nov., LV-3901</w:t>
            </w:r>
          </w:p>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Banka: SEB, Bauskas filiāle</w:t>
            </w:r>
          </w:p>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Konta Nr. </w:t>
            </w:r>
            <w:r w:rsidRPr="00FC658B">
              <w:rPr>
                <w:rFonts w:ascii="Geometr706 Md TL" w:eastAsia="Times New Roman" w:hAnsi="Geometr706 Md TL" w:cs="Times New Roman"/>
                <w:color w:val="000000"/>
                <w:sz w:val="20"/>
                <w:szCs w:val="20"/>
                <w:lang w:eastAsia="zh-CN"/>
              </w:rPr>
              <w:t>LV68UNLA0050019274982LVL</w:t>
            </w:r>
          </w:p>
        </w:tc>
        <w:tc>
          <w:tcPr>
            <w:tcW w:w="4772" w:type="dxa"/>
            <w:hideMark/>
          </w:tcPr>
          <w:p w:rsidR="00402130" w:rsidRPr="00FC658B" w:rsidRDefault="00402130" w:rsidP="00402130">
            <w:pPr>
              <w:widowControl w:val="0"/>
              <w:suppressAutoHyphens/>
              <w:snapToGrid w:val="0"/>
              <w:spacing w:after="0" w:line="240" w:lineRule="auto"/>
              <w:rPr>
                <w:rFonts w:ascii="Geometr706 Md TL" w:eastAsia="Times New Roman" w:hAnsi="Geometr706 Md TL" w:cs="Times New Roman"/>
                <w:sz w:val="20"/>
                <w:szCs w:val="20"/>
                <w:lang w:eastAsia="zh-CN"/>
              </w:rPr>
            </w:pPr>
            <w:proofErr w:type="spellStart"/>
            <w:r w:rsidRPr="00FC658B">
              <w:rPr>
                <w:rFonts w:ascii="Geometr706 Md TL" w:eastAsia="Times New Roman" w:hAnsi="Geometr706 Md TL" w:cs="Times New Roman"/>
                <w:sz w:val="20"/>
                <w:szCs w:val="20"/>
                <w:lang w:eastAsia="zh-CN"/>
              </w:rPr>
              <w:t>Reģ.Nr</w:t>
            </w:r>
            <w:proofErr w:type="spellEnd"/>
            <w:r w:rsidRPr="00FC658B">
              <w:rPr>
                <w:rFonts w:ascii="Geometr706 Md TL" w:eastAsia="Times New Roman" w:hAnsi="Geometr706 Md TL" w:cs="Times New Roman"/>
                <w:sz w:val="20"/>
                <w:szCs w:val="20"/>
                <w:lang w:eastAsia="zh-CN"/>
              </w:rPr>
              <w:t>.</w:t>
            </w:r>
          </w:p>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Adrese: </w:t>
            </w:r>
          </w:p>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Banka: </w:t>
            </w:r>
          </w:p>
          <w:p w:rsidR="00402130" w:rsidRPr="00FC658B" w:rsidRDefault="00402130" w:rsidP="00402130">
            <w:pPr>
              <w:widowControl w:val="0"/>
              <w:suppressAutoHyphens/>
              <w:snapToGrid w:val="0"/>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Konta Nr.</w:t>
            </w:r>
          </w:p>
        </w:tc>
      </w:tr>
      <w:tr w:rsidR="00402130" w:rsidRPr="00FC658B" w:rsidTr="00B93F2F">
        <w:trPr>
          <w:trHeight w:val="302"/>
        </w:trPr>
        <w:tc>
          <w:tcPr>
            <w:tcW w:w="4665" w:type="dxa"/>
          </w:tcPr>
          <w:p w:rsidR="00402130" w:rsidRPr="00FC658B" w:rsidRDefault="00402130" w:rsidP="00402130">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Kultūras centra direktor</w:t>
            </w:r>
            <w:r w:rsidR="002B4D44" w:rsidRPr="00FC658B">
              <w:rPr>
                <w:rFonts w:ascii="Geometr706 Md TL" w:eastAsia="Times New Roman" w:hAnsi="Geometr706 Md TL" w:cs="Times New Roman"/>
                <w:sz w:val="20"/>
                <w:szCs w:val="20"/>
                <w:lang w:eastAsia="zh-CN"/>
              </w:rPr>
              <w:t>s</w:t>
            </w:r>
          </w:p>
          <w:p w:rsidR="00402130" w:rsidRPr="00FC658B" w:rsidRDefault="00402130" w:rsidP="00402130">
            <w:pPr>
              <w:widowControl w:val="0"/>
              <w:suppressAutoHyphens/>
              <w:snapToGrid w:val="0"/>
              <w:spacing w:after="0" w:line="240" w:lineRule="auto"/>
              <w:jc w:val="center"/>
              <w:rPr>
                <w:rFonts w:ascii="Geometr706 Md TL" w:eastAsia="Times New Roman" w:hAnsi="Geometr706 Md TL" w:cs="Times New Roman"/>
                <w:caps/>
                <w:sz w:val="20"/>
                <w:szCs w:val="20"/>
                <w:lang w:eastAsia="zh-CN"/>
              </w:rPr>
            </w:pPr>
          </w:p>
          <w:p w:rsidR="00402130" w:rsidRPr="00FC658B" w:rsidRDefault="00402130" w:rsidP="00402130">
            <w:pPr>
              <w:widowControl w:val="0"/>
              <w:suppressAutoHyphens/>
              <w:spacing w:after="0" w:line="240" w:lineRule="auto"/>
              <w:rPr>
                <w:rFonts w:ascii="Geometr706 Md TL" w:eastAsia="Times New Roman" w:hAnsi="Geometr706 Md TL" w:cs="Times New Roman"/>
                <w:caps/>
                <w:sz w:val="20"/>
                <w:szCs w:val="20"/>
                <w:lang w:eastAsia="zh-CN"/>
              </w:rPr>
            </w:pPr>
            <w:r w:rsidRPr="00FC658B">
              <w:rPr>
                <w:rFonts w:ascii="Geometr706 Md TL" w:eastAsia="Times New Roman" w:hAnsi="Geometr706 Md TL" w:cs="Times New Roman"/>
                <w:caps/>
                <w:sz w:val="20"/>
                <w:szCs w:val="20"/>
                <w:lang w:eastAsia="zh-CN"/>
              </w:rPr>
              <w:t>____________________________________</w:t>
            </w:r>
          </w:p>
          <w:p w:rsidR="00402130" w:rsidRPr="00FC658B" w:rsidRDefault="002B4D44" w:rsidP="00AB118B">
            <w:pPr>
              <w:widowControl w:val="0"/>
              <w:suppressAutoHyphens/>
              <w:snapToGrid w:val="0"/>
              <w:spacing w:after="0" w:line="240" w:lineRule="auto"/>
              <w:ind w:right="223"/>
              <w:jc w:val="center"/>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color w:val="000000"/>
                <w:sz w:val="20"/>
                <w:szCs w:val="20"/>
                <w:lang w:eastAsia="zh-CN"/>
              </w:rPr>
              <w:t>Jānis Dūmiņš</w:t>
            </w:r>
          </w:p>
        </w:tc>
        <w:tc>
          <w:tcPr>
            <w:tcW w:w="4772" w:type="dxa"/>
          </w:tcPr>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p>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p>
          <w:p w:rsidR="00402130" w:rsidRPr="00FC658B" w:rsidRDefault="00402130" w:rsidP="00402130">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_____________________________________</w:t>
            </w:r>
          </w:p>
          <w:p w:rsidR="00402130" w:rsidRPr="00FC658B" w:rsidRDefault="00402130" w:rsidP="00402130">
            <w:pPr>
              <w:widowControl w:val="0"/>
              <w:suppressAutoHyphens/>
              <w:spacing w:after="0" w:line="240" w:lineRule="auto"/>
              <w:ind w:left="2821"/>
              <w:rPr>
                <w:rFonts w:ascii="Geometr706 Md TL" w:eastAsia="Times New Roman" w:hAnsi="Geometr706 Md TL" w:cs="Times New Roman"/>
                <w:b/>
                <w:sz w:val="20"/>
                <w:szCs w:val="20"/>
                <w:lang w:eastAsia="zh-CN"/>
              </w:rPr>
            </w:pPr>
          </w:p>
        </w:tc>
      </w:tr>
      <w:tr w:rsidR="00402130" w:rsidRPr="00FC658B" w:rsidTr="00B93F2F">
        <w:tc>
          <w:tcPr>
            <w:tcW w:w="4665" w:type="dxa"/>
          </w:tcPr>
          <w:p w:rsidR="00402130" w:rsidRPr="00FC658B" w:rsidRDefault="00402130" w:rsidP="00402130">
            <w:pPr>
              <w:widowControl w:val="0"/>
              <w:suppressAutoHyphens/>
              <w:snapToGrid w:val="0"/>
              <w:spacing w:after="0" w:line="240" w:lineRule="auto"/>
              <w:rPr>
                <w:rFonts w:ascii="Geometr706 Md TL" w:eastAsia="Times New Roman" w:hAnsi="Geometr706 Md TL" w:cs="Times New Roman"/>
                <w:sz w:val="20"/>
                <w:szCs w:val="20"/>
                <w:lang w:eastAsia="zh-CN"/>
              </w:rPr>
            </w:pPr>
          </w:p>
          <w:p w:rsidR="00402130" w:rsidRPr="00FC658B" w:rsidRDefault="00402130" w:rsidP="00332537">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201</w:t>
            </w:r>
            <w:r w:rsidR="0068572E">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w:t>
            </w:r>
          </w:p>
        </w:tc>
        <w:tc>
          <w:tcPr>
            <w:tcW w:w="4772" w:type="dxa"/>
          </w:tcPr>
          <w:p w:rsidR="00402130" w:rsidRPr="00FC658B" w:rsidRDefault="00402130" w:rsidP="00402130">
            <w:pPr>
              <w:widowControl w:val="0"/>
              <w:suppressAutoHyphens/>
              <w:snapToGrid w:val="0"/>
              <w:spacing w:after="0" w:line="240" w:lineRule="auto"/>
              <w:rPr>
                <w:rFonts w:ascii="Geometr706 Md TL" w:eastAsia="Times New Roman" w:hAnsi="Geometr706 Md TL" w:cs="Times New Roman"/>
                <w:sz w:val="20"/>
                <w:szCs w:val="20"/>
                <w:lang w:eastAsia="zh-CN"/>
              </w:rPr>
            </w:pPr>
          </w:p>
          <w:p w:rsidR="00402130" w:rsidRPr="00FC658B" w:rsidRDefault="00402130" w:rsidP="00AB118B">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201</w:t>
            </w:r>
            <w:r w:rsidR="0068572E">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w:t>
            </w:r>
          </w:p>
        </w:tc>
      </w:tr>
    </w:tbl>
    <w:p w:rsidR="00402130" w:rsidRPr="00FC658B" w:rsidRDefault="00402130" w:rsidP="00402130">
      <w:pPr>
        <w:widowControl w:val="0"/>
        <w:shd w:val="clear" w:color="auto" w:fill="FFFFFF"/>
        <w:tabs>
          <w:tab w:val="left" w:pos="0"/>
        </w:tabs>
        <w:suppressAutoHyphens/>
        <w:spacing w:after="0" w:line="240" w:lineRule="auto"/>
        <w:ind w:right="26"/>
        <w:rPr>
          <w:rFonts w:ascii="Geometr706 Md TL" w:eastAsia="Times New Roman" w:hAnsi="Geometr706 Md TL" w:cs="Times New Roman"/>
          <w:sz w:val="20"/>
          <w:szCs w:val="20"/>
          <w:lang w:eastAsia="zh-CN"/>
        </w:rPr>
      </w:pPr>
    </w:p>
    <w:p w:rsidR="00211AD5" w:rsidRPr="00FC658B" w:rsidRDefault="00211AD5" w:rsidP="00A95F11">
      <w:pPr>
        <w:rPr>
          <w:rFonts w:ascii="Geometr706 Md TL" w:hAnsi="Geometr706 Md TL" w:cs="Times New Roman"/>
          <w:b/>
          <w:sz w:val="20"/>
          <w:szCs w:val="20"/>
        </w:rPr>
      </w:pPr>
    </w:p>
    <w:sectPr w:rsidR="00211AD5" w:rsidRPr="00FC658B" w:rsidSect="00AB118B">
      <w:footerReference w:type="default" r:id="rId13"/>
      <w:pgSz w:w="11906" w:h="16838"/>
      <w:pgMar w:top="568"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3A" w:rsidRDefault="00193C3A" w:rsidP="00211AD5">
      <w:pPr>
        <w:spacing w:after="0" w:line="240" w:lineRule="auto"/>
      </w:pPr>
      <w:r>
        <w:separator/>
      </w:r>
    </w:p>
  </w:endnote>
  <w:endnote w:type="continuationSeparator" w:id="0">
    <w:p w:rsidR="00193C3A" w:rsidRDefault="00193C3A" w:rsidP="0021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metr706 Md TL">
    <w:panose1 w:val="020B0602020203020204"/>
    <w:charset w:val="BA"/>
    <w:family w:val="swiss"/>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94597"/>
      <w:docPartObj>
        <w:docPartGallery w:val="Page Numbers (Bottom of Page)"/>
        <w:docPartUnique/>
      </w:docPartObj>
    </w:sdtPr>
    <w:sdtEndPr/>
    <w:sdtContent>
      <w:p w:rsidR="00FC658B" w:rsidRDefault="00FC658B">
        <w:pPr>
          <w:pStyle w:val="Kjene"/>
          <w:jc w:val="center"/>
        </w:pPr>
        <w:r w:rsidRPr="004A610B">
          <w:rPr>
            <w:rFonts w:ascii="Geometr706 Md TL" w:hAnsi="Geometr706 Md TL"/>
            <w:sz w:val="18"/>
          </w:rPr>
          <w:fldChar w:fldCharType="begin"/>
        </w:r>
        <w:r w:rsidRPr="004A610B">
          <w:rPr>
            <w:rFonts w:ascii="Geometr706 Md TL" w:hAnsi="Geometr706 Md TL"/>
            <w:sz w:val="18"/>
          </w:rPr>
          <w:instrText>PAGE   \* MERGEFORMAT</w:instrText>
        </w:r>
        <w:r w:rsidRPr="004A610B">
          <w:rPr>
            <w:rFonts w:ascii="Geometr706 Md TL" w:hAnsi="Geometr706 Md TL"/>
            <w:sz w:val="18"/>
          </w:rPr>
          <w:fldChar w:fldCharType="separate"/>
        </w:r>
        <w:r>
          <w:rPr>
            <w:rFonts w:ascii="Geometr706 Md TL" w:hAnsi="Geometr706 Md TL"/>
            <w:noProof/>
            <w:sz w:val="18"/>
          </w:rPr>
          <w:t>4</w:t>
        </w:r>
        <w:r w:rsidRPr="004A610B">
          <w:rPr>
            <w:rFonts w:ascii="Geometr706 Md TL" w:hAnsi="Geometr706 Md TL"/>
            <w:sz w:val="18"/>
          </w:rPr>
          <w:fldChar w:fldCharType="end"/>
        </w:r>
      </w:p>
    </w:sdtContent>
  </w:sdt>
  <w:p w:rsidR="00FC658B" w:rsidRDefault="00FC658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753" w:rsidRPr="00FE0838" w:rsidRDefault="009D5753">
    <w:pPr>
      <w:pStyle w:val="Kjene"/>
      <w:jc w:val="right"/>
      <w:rPr>
        <w:rFonts w:ascii="Geometr706 Md TL" w:hAnsi="Geometr706 Md TL"/>
        <w:sz w:val="20"/>
      </w:rPr>
    </w:pPr>
    <w:r w:rsidRPr="00FE0838">
      <w:rPr>
        <w:rFonts w:ascii="Geometr706 Md TL" w:hAnsi="Geometr706 Md TL"/>
        <w:sz w:val="20"/>
      </w:rPr>
      <w:fldChar w:fldCharType="begin"/>
    </w:r>
    <w:r w:rsidRPr="00FE0838">
      <w:rPr>
        <w:rFonts w:ascii="Geometr706 Md TL" w:hAnsi="Geometr706 Md TL"/>
        <w:sz w:val="20"/>
      </w:rPr>
      <w:instrText xml:space="preserve"> PAGE   \* MERGEFORMAT </w:instrText>
    </w:r>
    <w:r w:rsidRPr="00FE0838">
      <w:rPr>
        <w:rFonts w:ascii="Geometr706 Md TL" w:hAnsi="Geometr706 Md TL"/>
        <w:sz w:val="20"/>
      </w:rPr>
      <w:fldChar w:fldCharType="separate"/>
    </w:r>
    <w:r w:rsidR="00A36EF6">
      <w:rPr>
        <w:rFonts w:ascii="Geometr706 Md TL" w:hAnsi="Geometr706 Md TL"/>
        <w:noProof/>
        <w:sz w:val="20"/>
      </w:rPr>
      <w:t>8</w:t>
    </w:r>
    <w:r w:rsidRPr="00FE0838">
      <w:rPr>
        <w:rFonts w:ascii="Geometr706 Md TL" w:hAnsi="Geometr706 Md TL"/>
        <w:sz w:val="20"/>
      </w:rPr>
      <w:fldChar w:fldCharType="end"/>
    </w:r>
  </w:p>
  <w:p w:rsidR="009D5753" w:rsidRDefault="009D575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3A" w:rsidRDefault="00193C3A" w:rsidP="00211AD5">
      <w:pPr>
        <w:spacing w:after="0" w:line="240" w:lineRule="auto"/>
      </w:pPr>
      <w:r>
        <w:separator/>
      </w:r>
    </w:p>
  </w:footnote>
  <w:footnote w:type="continuationSeparator" w:id="0">
    <w:p w:rsidR="00193C3A" w:rsidRDefault="00193C3A" w:rsidP="00211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7AE302C"/>
    <w:multiLevelType w:val="hybridMultilevel"/>
    <w:tmpl w:val="EC16B79A"/>
    <w:lvl w:ilvl="0" w:tplc="0882D954">
      <w:start w:val="1"/>
      <w:numFmt w:val="decimal"/>
      <w:lvlText w:val="%1."/>
      <w:lvlJc w:val="left"/>
      <w:pPr>
        <w:ind w:left="916" w:hanging="360"/>
      </w:pPr>
      <w:rPr>
        <w:rFonts w:hint="default"/>
      </w:rPr>
    </w:lvl>
    <w:lvl w:ilvl="1" w:tplc="04260019" w:tentative="1">
      <w:start w:val="1"/>
      <w:numFmt w:val="lowerLetter"/>
      <w:lvlText w:val="%2."/>
      <w:lvlJc w:val="left"/>
      <w:pPr>
        <w:ind w:left="1636" w:hanging="360"/>
      </w:pPr>
    </w:lvl>
    <w:lvl w:ilvl="2" w:tplc="0426001B" w:tentative="1">
      <w:start w:val="1"/>
      <w:numFmt w:val="lowerRoman"/>
      <w:lvlText w:val="%3."/>
      <w:lvlJc w:val="right"/>
      <w:pPr>
        <w:ind w:left="2356" w:hanging="180"/>
      </w:pPr>
    </w:lvl>
    <w:lvl w:ilvl="3" w:tplc="0426000F" w:tentative="1">
      <w:start w:val="1"/>
      <w:numFmt w:val="decimal"/>
      <w:lvlText w:val="%4."/>
      <w:lvlJc w:val="left"/>
      <w:pPr>
        <w:ind w:left="3076" w:hanging="360"/>
      </w:pPr>
    </w:lvl>
    <w:lvl w:ilvl="4" w:tplc="04260019" w:tentative="1">
      <w:start w:val="1"/>
      <w:numFmt w:val="lowerLetter"/>
      <w:lvlText w:val="%5."/>
      <w:lvlJc w:val="left"/>
      <w:pPr>
        <w:ind w:left="3796" w:hanging="360"/>
      </w:pPr>
    </w:lvl>
    <w:lvl w:ilvl="5" w:tplc="0426001B" w:tentative="1">
      <w:start w:val="1"/>
      <w:numFmt w:val="lowerRoman"/>
      <w:lvlText w:val="%6."/>
      <w:lvlJc w:val="right"/>
      <w:pPr>
        <w:ind w:left="4516" w:hanging="180"/>
      </w:pPr>
    </w:lvl>
    <w:lvl w:ilvl="6" w:tplc="0426000F" w:tentative="1">
      <w:start w:val="1"/>
      <w:numFmt w:val="decimal"/>
      <w:lvlText w:val="%7."/>
      <w:lvlJc w:val="left"/>
      <w:pPr>
        <w:ind w:left="5236" w:hanging="360"/>
      </w:pPr>
    </w:lvl>
    <w:lvl w:ilvl="7" w:tplc="04260019" w:tentative="1">
      <w:start w:val="1"/>
      <w:numFmt w:val="lowerLetter"/>
      <w:lvlText w:val="%8."/>
      <w:lvlJc w:val="left"/>
      <w:pPr>
        <w:ind w:left="5956" w:hanging="360"/>
      </w:pPr>
    </w:lvl>
    <w:lvl w:ilvl="8" w:tplc="0426001B" w:tentative="1">
      <w:start w:val="1"/>
      <w:numFmt w:val="lowerRoman"/>
      <w:lvlText w:val="%9."/>
      <w:lvlJc w:val="right"/>
      <w:pPr>
        <w:ind w:left="6676" w:hanging="180"/>
      </w:pPr>
    </w:lvl>
  </w:abstractNum>
  <w:abstractNum w:abstractNumId="2"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5C2D5C"/>
    <w:multiLevelType w:val="multilevel"/>
    <w:tmpl w:val="F5C4012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7A72DF"/>
    <w:multiLevelType w:val="multilevel"/>
    <w:tmpl w:val="9D94C3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F966D3"/>
    <w:multiLevelType w:val="multilevel"/>
    <w:tmpl w:val="9600ED84"/>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0D1B50"/>
    <w:multiLevelType w:val="hybridMultilevel"/>
    <w:tmpl w:val="13DE7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92047"/>
    <w:multiLevelType w:val="hybridMultilevel"/>
    <w:tmpl w:val="7E9C82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070FB1"/>
    <w:multiLevelType w:val="multilevel"/>
    <w:tmpl w:val="FB5E0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3F0ED0"/>
    <w:multiLevelType w:val="multilevel"/>
    <w:tmpl w:val="F5C401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5"/>
  </w:num>
  <w:num w:numId="5">
    <w:abstractNumId w:val="0"/>
  </w:num>
  <w:num w:numId="6">
    <w:abstractNumId w:val="8"/>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BA"/>
    <w:rsid w:val="00000EBE"/>
    <w:rsid w:val="00004B61"/>
    <w:rsid w:val="00061763"/>
    <w:rsid w:val="00062213"/>
    <w:rsid w:val="0009051D"/>
    <w:rsid w:val="000B3D1D"/>
    <w:rsid w:val="000C4482"/>
    <w:rsid w:val="000C7DCD"/>
    <w:rsid w:val="000E7FED"/>
    <w:rsid w:val="001052DD"/>
    <w:rsid w:val="00130268"/>
    <w:rsid w:val="00151414"/>
    <w:rsid w:val="00193C3A"/>
    <w:rsid w:val="001963B1"/>
    <w:rsid w:val="001B1259"/>
    <w:rsid w:val="001E2BEB"/>
    <w:rsid w:val="001E4D0A"/>
    <w:rsid w:val="001E5A44"/>
    <w:rsid w:val="00211AD5"/>
    <w:rsid w:val="002B4D44"/>
    <w:rsid w:val="002B550C"/>
    <w:rsid w:val="002C6751"/>
    <w:rsid w:val="00330E90"/>
    <w:rsid w:val="00332537"/>
    <w:rsid w:val="00346477"/>
    <w:rsid w:val="0035671E"/>
    <w:rsid w:val="00365184"/>
    <w:rsid w:val="003C6B75"/>
    <w:rsid w:val="00402130"/>
    <w:rsid w:val="004205D6"/>
    <w:rsid w:val="0046372E"/>
    <w:rsid w:val="004736D6"/>
    <w:rsid w:val="004A07C3"/>
    <w:rsid w:val="004A1B59"/>
    <w:rsid w:val="004F1F81"/>
    <w:rsid w:val="00531492"/>
    <w:rsid w:val="00533507"/>
    <w:rsid w:val="00542FD0"/>
    <w:rsid w:val="00543C89"/>
    <w:rsid w:val="0057601B"/>
    <w:rsid w:val="00587FAF"/>
    <w:rsid w:val="0059128B"/>
    <w:rsid w:val="005A3320"/>
    <w:rsid w:val="0060159F"/>
    <w:rsid w:val="00602EF8"/>
    <w:rsid w:val="00607B8F"/>
    <w:rsid w:val="006108A4"/>
    <w:rsid w:val="00632978"/>
    <w:rsid w:val="00647DF6"/>
    <w:rsid w:val="006536F6"/>
    <w:rsid w:val="0068572E"/>
    <w:rsid w:val="006941E2"/>
    <w:rsid w:val="006F4BDB"/>
    <w:rsid w:val="00724D28"/>
    <w:rsid w:val="0074785A"/>
    <w:rsid w:val="00757268"/>
    <w:rsid w:val="00770A99"/>
    <w:rsid w:val="00774530"/>
    <w:rsid w:val="00780C1E"/>
    <w:rsid w:val="00795251"/>
    <w:rsid w:val="007B0E7D"/>
    <w:rsid w:val="00834C69"/>
    <w:rsid w:val="00840917"/>
    <w:rsid w:val="00873727"/>
    <w:rsid w:val="0088435F"/>
    <w:rsid w:val="008A0908"/>
    <w:rsid w:val="008B3F77"/>
    <w:rsid w:val="008D3E8D"/>
    <w:rsid w:val="008F090F"/>
    <w:rsid w:val="00914D0C"/>
    <w:rsid w:val="00923DF1"/>
    <w:rsid w:val="009664FB"/>
    <w:rsid w:val="00970D6C"/>
    <w:rsid w:val="009866C3"/>
    <w:rsid w:val="00994A30"/>
    <w:rsid w:val="009D5753"/>
    <w:rsid w:val="009E0E09"/>
    <w:rsid w:val="00A36EF6"/>
    <w:rsid w:val="00A40342"/>
    <w:rsid w:val="00A45377"/>
    <w:rsid w:val="00A95F11"/>
    <w:rsid w:val="00AB118B"/>
    <w:rsid w:val="00AC0E7F"/>
    <w:rsid w:val="00B02F3A"/>
    <w:rsid w:val="00B71DA1"/>
    <w:rsid w:val="00B8549B"/>
    <w:rsid w:val="00B94176"/>
    <w:rsid w:val="00BA6EE1"/>
    <w:rsid w:val="00C157A7"/>
    <w:rsid w:val="00C44160"/>
    <w:rsid w:val="00C44886"/>
    <w:rsid w:val="00C579F5"/>
    <w:rsid w:val="00D24A88"/>
    <w:rsid w:val="00D85422"/>
    <w:rsid w:val="00DA6BD8"/>
    <w:rsid w:val="00DB0591"/>
    <w:rsid w:val="00DB0AD3"/>
    <w:rsid w:val="00DD3EE0"/>
    <w:rsid w:val="00E14DD1"/>
    <w:rsid w:val="00E30AD1"/>
    <w:rsid w:val="00E34D82"/>
    <w:rsid w:val="00E54ABA"/>
    <w:rsid w:val="00E6688A"/>
    <w:rsid w:val="00E67AF8"/>
    <w:rsid w:val="00EA72B1"/>
    <w:rsid w:val="00EB6329"/>
    <w:rsid w:val="00EC25B8"/>
    <w:rsid w:val="00F54B3C"/>
    <w:rsid w:val="00F77763"/>
    <w:rsid w:val="00FB575C"/>
    <w:rsid w:val="00FB5A01"/>
    <w:rsid w:val="00FC658B"/>
    <w:rsid w:val="00FE0838"/>
    <w:rsid w:val="00FF29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36201-9FA1-442D-9054-1451496C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632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1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F1F81"/>
    <w:rPr>
      <w:color w:val="0563C1" w:themeColor="hyperlink"/>
      <w:u w:val="single"/>
    </w:rPr>
  </w:style>
  <w:style w:type="paragraph" w:styleId="Galvene">
    <w:name w:val="header"/>
    <w:basedOn w:val="Parasts"/>
    <w:link w:val="GalveneRakstz"/>
    <w:uiPriority w:val="99"/>
    <w:unhideWhenUsed/>
    <w:rsid w:val="00211A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1AD5"/>
  </w:style>
  <w:style w:type="paragraph" w:styleId="Kjene">
    <w:name w:val="footer"/>
    <w:basedOn w:val="Parasts"/>
    <w:link w:val="KjeneRakstz"/>
    <w:uiPriority w:val="99"/>
    <w:unhideWhenUsed/>
    <w:rsid w:val="00211A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1AD5"/>
  </w:style>
  <w:style w:type="paragraph" w:styleId="Sarakstarindkopa">
    <w:name w:val="List Paragraph"/>
    <w:basedOn w:val="Parasts"/>
    <w:uiPriority w:val="34"/>
    <w:qFormat/>
    <w:rsid w:val="009D5753"/>
    <w:pPr>
      <w:ind w:left="720"/>
      <w:contextualSpacing/>
    </w:pPr>
  </w:style>
  <w:style w:type="paragraph" w:styleId="Balonteksts">
    <w:name w:val="Balloon Text"/>
    <w:basedOn w:val="Parasts"/>
    <w:link w:val="BalontekstsRakstz"/>
    <w:uiPriority w:val="99"/>
    <w:semiHidden/>
    <w:unhideWhenUsed/>
    <w:rsid w:val="004637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3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stankevica@bausk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stankevica@bausk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stankevica@bauska.lv" TargetMode="External"/><Relationship Id="rId4" Type="http://schemas.openxmlformats.org/officeDocument/2006/relationships/settings" Target="settings.xml"/><Relationship Id="rId9" Type="http://schemas.openxmlformats.org/officeDocument/2006/relationships/hyperlink" Target="mailto:liga.stankevica@bauska.l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ina\Documents\PROJEKTI\Tirgus%20izp&#275;te\TIRGUS_IZPETES_DRAFTS_BIEDRIBA.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F888-DFA2-442C-8DBE-AFA8EAD9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TIRGUS_IZPETES_DRAFTS_BIEDRIBA.dotx</Template>
  <TotalTime>313</TotalTime>
  <Pages>8</Pages>
  <Words>6740</Words>
  <Characters>3843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Eliina</dc:creator>
  <cp:keywords/>
  <dc:description/>
  <cp:lastModifiedBy>Producents</cp:lastModifiedBy>
  <cp:revision>9</cp:revision>
  <cp:lastPrinted>2018-06-07T09:30:00Z</cp:lastPrinted>
  <dcterms:created xsi:type="dcterms:W3CDTF">2018-05-11T11:50:00Z</dcterms:created>
  <dcterms:modified xsi:type="dcterms:W3CDTF">2018-06-11T10:50:00Z</dcterms:modified>
</cp:coreProperties>
</file>