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B4" w:rsidRPr="004B50D1" w:rsidRDefault="00DE64B4" w:rsidP="00DE64B4">
      <w:pPr>
        <w:spacing w:after="120" w:line="360" w:lineRule="auto"/>
        <w:jc w:val="right"/>
        <w:rPr>
          <w:rFonts w:ascii="Times New Roman" w:hAnsi="Times New Roman"/>
          <w:b/>
          <w:sz w:val="24"/>
          <w:szCs w:val="24"/>
        </w:rPr>
      </w:pPr>
      <w:r w:rsidRPr="004B50D1">
        <w:rPr>
          <w:rFonts w:ascii="Times New Roman" w:hAnsi="Times New Roman"/>
          <w:b/>
          <w:sz w:val="24"/>
          <w:szCs w:val="24"/>
        </w:rPr>
        <w:t>1.pielikums</w:t>
      </w:r>
    </w:p>
    <w:p w:rsidR="00DE64B4" w:rsidRPr="004B50D1" w:rsidRDefault="00DE64B4" w:rsidP="00DE64B4">
      <w:pPr>
        <w:spacing w:after="120" w:line="240" w:lineRule="auto"/>
        <w:jc w:val="center"/>
        <w:rPr>
          <w:rFonts w:ascii="Times New Roman" w:hAnsi="Times New Roman"/>
          <w:b/>
          <w:sz w:val="28"/>
          <w:szCs w:val="28"/>
        </w:rPr>
      </w:pPr>
      <w:r w:rsidRPr="004B50D1">
        <w:rPr>
          <w:rFonts w:ascii="Times New Roman" w:hAnsi="Times New Roman"/>
          <w:b/>
          <w:sz w:val="28"/>
          <w:szCs w:val="28"/>
        </w:rPr>
        <w:t>TEHNISKĀ SPECIFIKĀCIJA</w:t>
      </w:r>
    </w:p>
    <w:p w:rsidR="00DE64B4" w:rsidRPr="00EE3776" w:rsidRDefault="00DE64B4" w:rsidP="00DE64B4">
      <w:pPr>
        <w:spacing w:after="120" w:line="240" w:lineRule="auto"/>
        <w:jc w:val="center"/>
        <w:rPr>
          <w:rFonts w:ascii="Times New Roman" w:hAnsi="Times New Roman"/>
          <w:b/>
          <w:sz w:val="28"/>
          <w:szCs w:val="28"/>
        </w:rPr>
      </w:pPr>
      <w:r w:rsidRPr="00EE3776">
        <w:rPr>
          <w:rFonts w:ascii="Times New Roman" w:eastAsia="Times New Roman" w:hAnsi="Times New Roman"/>
          <w:b/>
          <w:sz w:val="28"/>
          <w:szCs w:val="28"/>
        </w:rPr>
        <w:t>“Konditorejas izstrādājumu iegāde Bauskas Kultūras centra pasākumiem”</w:t>
      </w:r>
      <w:r w:rsidRPr="00EE3776">
        <w:rPr>
          <w:rFonts w:ascii="Times New Roman" w:hAnsi="Times New Roman"/>
          <w:b/>
          <w:sz w:val="28"/>
          <w:szCs w:val="28"/>
        </w:rPr>
        <w:t xml:space="preserve">, </w:t>
      </w:r>
    </w:p>
    <w:p w:rsidR="00DE64B4" w:rsidRPr="004B50D1" w:rsidRDefault="00DE64B4" w:rsidP="00DE64B4">
      <w:pPr>
        <w:spacing w:after="120" w:line="240" w:lineRule="auto"/>
        <w:jc w:val="center"/>
        <w:rPr>
          <w:rFonts w:ascii="Times New Roman" w:eastAsia="Times New Roman" w:hAnsi="Times New Roman"/>
          <w:b/>
          <w:sz w:val="28"/>
          <w:szCs w:val="28"/>
        </w:rPr>
      </w:pPr>
      <w:r w:rsidRPr="00EE3776">
        <w:rPr>
          <w:rFonts w:ascii="Times New Roman" w:hAnsi="Times New Roman"/>
          <w:b/>
          <w:bCs/>
          <w:sz w:val="28"/>
          <w:szCs w:val="28"/>
        </w:rPr>
        <w:t xml:space="preserve">identifikācijas numurs </w:t>
      </w:r>
      <w:r>
        <w:rPr>
          <w:rFonts w:ascii="Times New Roman" w:eastAsia="Times New Roman" w:hAnsi="Times New Roman"/>
          <w:b/>
          <w:sz w:val="28"/>
          <w:szCs w:val="28"/>
        </w:rPr>
        <w:t>BKC 2022/6</w:t>
      </w:r>
      <w:r w:rsidRPr="00EE3776">
        <w:rPr>
          <w:rFonts w:ascii="Times New Roman" w:eastAsia="Times New Roman" w:hAnsi="Times New Roman"/>
          <w:b/>
          <w:sz w:val="28"/>
          <w:szCs w:val="28"/>
        </w:rPr>
        <w:t>/TI</w:t>
      </w:r>
    </w:p>
    <w:p w:rsidR="00DE64B4" w:rsidRDefault="00DE64B4" w:rsidP="00DE64B4">
      <w:pPr>
        <w:spacing w:after="0" w:line="240" w:lineRule="auto"/>
        <w:jc w:val="center"/>
        <w:rPr>
          <w:rFonts w:ascii="Times New Roman" w:eastAsia="Times New Roman" w:hAnsi="Times New Roman"/>
          <w:b/>
          <w:sz w:val="28"/>
          <w:szCs w:val="28"/>
        </w:rPr>
      </w:pPr>
    </w:p>
    <w:p w:rsidR="00DE64B4" w:rsidRPr="00BB7BF1" w:rsidRDefault="00DE64B4" w:rsidP="00DE64B4">
      <w:pPr>
        <w:spacing w:after="240" w:line="240" w:lineRule="auto"/>
        <w:jc w:val="both"/>
        <w:rPr>
          <w:rFonts w:ascii="Times New Roman" w:eastAsia="Times New Roman" w:hAnsi="Times New Roman"/>
          <w:b/>
          <w:sz w:val="24"/>
          <w:szCs w:val="24"/>
        </w:rPr>
      </w:pPr>
      <w:r w:rsidRPr="00BB7BF1">
        <w:rPr>
          <w:rFonts w:ascii="Times New Roman" w:eastAsia="Times New Roman" w:hAnsi="Times New Roman"/>
          <w:b/>
          <w:sz w:val="24"/>
          <w:szCs w:val="24"/>
        </w:rPr>
        <w:t>DARBA UZDEVUMS:</w:t>
      </w:r>
    </w:p>
    <w:p w:rsidR="00DE64B4" w:rsidRPr="00BB7BF1" w:rsidRDefault="00DE64B4" w:rsidP="00DE64B4">
      <w:pPr>
        <w:numPr>
          <w:ilvl w:val="0"/>
          <w:numId w:val="1"/>
        </w:numPr>
        <w:spacing w:after="240" w:line="240" w:lineRule="auto"/>
        <w:contextualSpacing/>
        <w:jc w:val="both"/>
        <w:rPr>
          <w:rFonts w:ascii="Times New Roman" w:eastAsia="Times New Roman" w:hAnsi="Times New Roman"/>
          <w:sz w:val="24"/>
          <w:szCs w:val="24"/>
        </w:rPr>
      </w:pPr>
      <w:r w:rsidRPr="00BB7BF1">
        <w:rPr>
          <w:rFonts w:ascii="Times New Roman" w:eastAsia="Times New Roman" w:hAnsi="Times New Roman"/>
          <w:sz w:val="24"/>
          <w:szCs w:val="24"/>
        </w:rPr>
        <w:t>Pakalpojuma mērķis: nodrošināt konditorejas izstrādājumu iegādi Bauskas novada pašvaldības iestādes “Bauskas Kultūras centrs” vajadzībām.</w:t>
      </w:r>
      <w:r w:rsidRPr="00BB7BF1">
        <w:t xml:space="preserve"> </w:t>
      </w:r>
      <w:r w:rsidRPr="00BB7BF1">
        <w:rPr>
          <w:rFonts w:ascii="Times New Roman" w:eastAsia="Times New Roman" w:hAnsi="Times New Roman"/>
          <w:sz w:val="24"/>
          <w:szCs w:val="24"/>
        </w:rPr>
        <w:t>Pasūtījums tiks noteikts katrā pasūtījuma reizē</w:t>
      </w:r>
      <w:r>
        <w:rPr>
          <w:rFonts w:ascii="Times New Roman" w:eastAsia="Times New Roman" w:hAnsi="Times New Roman"/>
          <w:sz w:val="24"/>
          <w:szCs w:val="24"/>
        </w:rPr>
        <w:t>.</w:t>
      </w:r>
    </w:p>
    <w:p w:rsidR="00DE64B4" w:rsidRDefault="00DE64B4" w:rsidP="00DE64B4">
      <w:pPr>
        <w:numPr>
          <w:ilvl w:val="0"/>
          <w:numId w:val="1"/>
        </w:numPr>
        <w:spacing w:after="0" w:line="240" w:lineRule="auto"/>
        <w:contextualSpacing/>
        <w:jc w:val="both"/>
        <w:rPr>
          <w:rFonts w:ascii="Times New Roman" w:eastAsia="Times New Roman" w:hAnsi="Times New Roman"/>
          <w:sz w:val="24"/>
          <w:szCs w:val="24"/>
        </w:rPr>
      </w:pPr>
      <w:r w:rsidRPr="00BB7BF1">
        <w:rPr>
          <w:rFonts w:ascii="Times New Roman" w:eastAsia="Times New Roman" w:hAnsi="Times New Roman"/>
          <w:sz w:val="24"/>
          <w:szCs w:val="24"/>
        </w:rPr>
        <w:t xml:space="preserve">Atrašanās vieta: Pretendentam jānodrošina iespēja pasūtītāja pārstāvjiem saņemt preces Bauskā, </w:t>
      </w:r>
      <w:r>
        <w:rPr>
          <w:rFonts w:ascii="Times New Roman" w:eastAsia="Times New Roman" w:hAnsi="Times New Roman"/>
          <w:sz w:val="24"/>
          <w:szCs w:val="24"/>
        </w:rPr>
        <w:t>pretendenta tirdzniecības vietā:</w:t>
      </w:r>
    </w:p>
    <w:p w:rsidR="00DE64B4" w:rsidRDefault="00DE64B4" w:rsidP="00DE64B4">
      <w:pPr>
        <w:spacing w:after="0" w:line="240" w:lineRule="auto"/>
        <w:ind w:left="2160"/>
        <w:contextualSpacing/>
        <w:jc w:val="both"/>
        <w:rPr>
          <w:rFonts w:ascii="Times New Roman" w:eastAsia="Times New Roman" w:hAnsi="Times New Roman"/>
          <w:sz w:val="24"/>
          <w:szCs w:val="24"/>
        </w:rPr>
      </w:pPr>
      <w:r w:rsidRPr="00BB7BF1">
        <w:rPr>
          <w:rFonts w:ascii="Times New Roman" w:eastAsia="Times New Roman" w:hAnsi="Times New Roman"/>
          <w:sz w:val="24"/>
          <w:szCs w:val="24"/>
        </w:rPr>
        <w:t xml:space="preserve">katru darba dienu no plkst.8.00 līdz plkst.17.00, </w:t>
      </w:r>
    </w:p>
    <w:p w:rsidR="00DE64B4" w:rsidRDefault="00DE64B4" w:rsidP="00DE64B4">
      <w:pPr>
        <w:spacing w:after="0" w:line="240" w:lineRule="auto"/>
        <w:ind w:left="2160"/>
        <w:contextualSpacing/>
        <w:jc w:val="both"/>
        <w:rPr>
          <w:rFonts w:ascii="Times New Roman" w:eastAsia="Times New Roman" w:hAnsi="Times New Roman"/>
          <w:sz w:val="24"/>
          <w:szCs w:val="24"/>
        </w:rPr>
      </w:pPr>
      <w:r w:rsidRPr="00BB7BF1">
        <w:rPr>
          <w:rFonts w:ascii="Times New Roman" w:eastAsia="Times New Roman" w:hAnsi="Times New Roman"/>
          <w:sz w:val="24"/>
          <w:szCs w:val="24"/>
        </w:rPr>
        <w:t xml:space="preserve">sestdienās un svētdienās no plkst. 8.00 līdz plkst.14.00, </w:t>
      </w:r>
    </w:p>
    <w:p w:rsidR="00DE64B4" w:rsidRDefault="00DE64B4" w:rsidP="00DE64B4">
      <w:pPr>
        <w:spacing w:after="0" w:line="240" w:lineRule="auto"/>
        <w:ind w:left="2160"/>
        <w:contextualSpacing/>
        <w:jc w:val="both"/>
        <w:rPr>
          <w:rFonts w:ascii="Times New Roman" w:eastAsia="Times New Roman" w:hAnsi="Times New Roman"/>
          <w:sz w:val="24"/>
          <w:szCs w:val="24"/>
        </w:rPr>
      </w:pPr>
      <w:r w:rsidRPr="00BB7BF1">
        <w:rPr>
          <w:rFonts w:ascii="Times New Roman" w:eastAsia="Times New Roman" w:hAnsi="Times New Roman"/>
          <w:sz w:val="24"/>
          <w:szCs w:val="24"/>
        </w:rPr>
        <w:t xml:space="preserve">kā arī oficiālajās svētku dienās. </w:t>
      </w:r>
    </w:p>
    <w:p w:rsidR="00DE64B4" w:rsidRDefault="00DE64B4" w:rsidP="00DE64B4">
      <w:pPr>
        <w:pStyle w:val="Sarakstarindkopa"/>
        <w:numPr>
          <w:ilvl w:val="0"/>
          <w:numId w:val="1"/>
        </w:numPr>
        <w:spacing w:after="0" w:line="240" w:lineRule="auto"/>
        <w:jc w:val="both"/>
        <w:rPr>
          <w:rFonts w:ascii="Times New Roman" w:eastAsia="Times New Roman" w:hAnsi="Times New Roman"/>
          <w:sz w:val="24"/>
          <w:szCs w:val="24"/>
        </w:rPr>
      </w:pPr>
      <w:r w:rsidRPr="00BB7BF1">
        <w:rPr>
          <w:rFonts w:ascii="Times New Roman" w:eastAsia="Times New Roman" w:hAnsi="Times New Roman"/>
          <w:sz w:val="24"/>
          <w:szCs w:val="24"/>
        </w:rPr>
        <w:t>Pretendentam ir jānodrošina:</w:t>
      </w:r>
      <w:r w:rsidRPr="00BB7BF1">
        <w:t xml:space="preserve"> </w:t>
      </w:r>
      <w:r>
        <w:rPr>
          <w:rFonts w:ascii="Times New Roman" w:eastAsia="Times New Roman" w:hAnsi="Times New Roman"/>
          <w:sz w:val="24"/>
          <w:szCs w:val="24"/>
        </w:rPr>
        <w:t>produkts, kura izgatavošanā izmantotas kvalitatīvas un svaigas izejvielas</w:t>
      </w:r>
      <w:r w:rsidRPr="00BB7BF1">
        <w:rPr>
          <w:rFonts w:ascii="Times New Roman" w:eastAsia="Times New Roman" w:hAnsi="Times New Roman"/>
          <w:sz w:val="24"/>
          <w:szCs w:val="24"/>
        </w:rPr>
        <w:t>.</w:t>
      </w:r>
    </w:p>
    <w:p w:rsidR="00DE64B4" w:rsidRPr="000F2F67" w:rsidRDefault="00DE64B4" w:rsidP="00DE64B4">
      <w:pPr>
        <w:spacing w:after="160" w:line="259" w:lineRule="auto"/>
        <w:rPr>
          <w:rFonts w:ascii="Times New Roman" w:eastAsiaTheme="minorHAnsi" w:hAnsi="Times New Roman"/>
          <w:b/>
          <w:caps/>
          <w:sz w:val="24"/>
          <w:szCs w:val="24"/>
        </w:rPr>
      </w:pPr>
      <w:r w:rsidRPr="000F2F67">
        <w:rPr>
          <w:rFonts w:ascii="Times New Roman" w:eastAsiaTheme="minorHAnsi" w:hAnsi="Times New Roman"/>
          <w:b/>
          <w:caps/>
          <w:sz w:val="24"/>
          <w:szCs w:val="24"/>
        </w:rPr>
        <w:t>Tirgus izpētes priekšmetu raksturojošie rādītāji*:</w:t>
      </w:r>
    </w:p>
    <w:tbl>
      <w:tblPr>
        <w:tblStyle w:val="Reatabula"/>
        <w:tblW w:w="8217" w:type="dxa"/>
        <w:tblLayout w:type="fixed"/>
        <w:tblLook w:val="04A0" w:firstRow="1" w:lastRow="0" w:firstColumn="1" w:lastColumn="0" w:noHBand="0" w:noVBand="1"/>
      </w:tblPr>
      <w:tblGrid>
        <w:gridCol w:w="704"/>
        <w:gridCol w:w="2268"/>
        <w:gridCol w:w="3544"/>
        <w:gridCol w:w="1701"/>
      </w:tblGrid>
      <w:tr w:rsidR="00DE64B4" w:rsidRPr="00E2765C" w:rsidTr="00041E58">
        <w:trPr>
          <w:trHeight w:val="57"/>
        </w:trPr>
        <w:tc>
          <w:tcPr>
            <w:tcW w:w="704" w:type="dxa"/>
            <w:shd w:val="clear" w:color="auto" w:fill="D0CECE" w:themeFill="background2" w:themeFillShade="E6"/>
          </w:tcPr>
          <w:p w:rsidR="00DE64B4" w:rsidRPr="00E2765C" w:rsidRDefault="00DE64B4" w:rsidP="00041E58">
            <w:pPr>
              <w:spacing w:after="0" w:line="240" w:lineRule="auto"/>
              <w:jc w:val="center"/>
              <w:rPr>
                <w:rFonts w:ascii="Times New Roman" w:eastAsiaTheme="minorHAnsi" w:hAnsi="Times New Roman"/>
                <w:b/>
                <w:sz w:val="24"/>
                <w:szCs w:val="24"/>
              </w:rPr>
            </w:pPr>
            <w:r w:rsidRPr="00E2765C">
              <w:rPr>
                <w:rFonts w:ascii="Times New Roman" w:eastAsiaTheme="minorHAnsi" w:hAnsi="Times New Roman"/>
                <w:b/>
                <w:sz w:val="24"/>
                <w:szCs w:val="24"/>
              </w:rPr>
              <w:t>Nr. p.k.</w:t>
            </w:r>
          </w:p>
        </w:tc>
        <w:tc>
          <w:tcPr>
            <w:tcW w:w="2268" w:type="dxa"/>
            <w:shd w:val="clear" w:color="auto" w:fill="D0CECE" w:themeFill="background2" w:themeFillShade="E6"/>
          </w:tcPr>
          <w:p w:rsidR="00DE64B4" w:rsidRPr="00E2765C" w:rsidRDefault="00DE64B4" w:rsidP="00041E58">
            <w:pPr>
              <w:spacing w:after="0" w:line="240" w:lineRule="auto"/>
              <w:jc w:val="center"/>
              <w:rPr>
                <w:rFonts w:ascii="Times New Roman" w:eastAsiaTheme="minorHAnsi" w:hAnsi="Times New Roman"/>
                <w:b/>
                <w:sz w:val="24"/>
                <w:szCs w:val="24"/>
              </w:rPr>
            </w:pPr>
            <w:r w:rsidRPr="00E2765C">
              <w:rPr>
                <w:rFonts w:ascii="Times New Roman" w:eastAsiaTheme="minorHAnsi" w:hAnsi="Times New Roman"/>
                <w:b/>
                <w:sz w:val="24"/>
                <w:szCs w:val="24"/>
              </w:rPr>
              <w:t>Nosaukums</w:t>
            </w:r>
          </w:p>
        </w:tc>
        <w:tc>
          <w:tcPr>
            <w:tcW w:w="3544" w:type="dxa"/>
            <w:shd w:val="clear" w:color="auto" w:fill="D0CECE" w:themeFill="background2" w:themeFillShade="E6"/>
          </w:tcPr>
          <w:p w:rsidR="00DE64B4" w:rsidRPr="00E2765C" w:rsidRDefault="00DE64B4" w:rsidP="00041E58">
            <w:pPr>
              <w:spacing w:after="0" w:line="240" w:lineRule="auto"/>
              <w:jc w:val="center"/>
              <w:rPr>
                <w:rFonts w:ascii="Times New Roman" w:eastAsiaTheme="minorHAnsi" w:hAnsi="Times New Roman"/>
                <w:b/>
                <w:sz w:val="24"/>
                <w:szCs w:val="24"/>
              </w:rPr>
            </w:pPr>
            <w:r w:rsidRPr="00E2765C">
              <w:rPr>
                <w:rFonts w:ascii="Times New Roman" w:eastAsiaTheme="minorHAnsi" w:hAnsi="Times New Roman"/>
                <w:b/>
                <w:sz w:val="24"/>
                <w:szCs w:val="24"/>
              </w:rPr>
              <w:t>Apraksts</w:t>
            </w:r>
          </w:p>
        </w:tc>
        <w:tc>
          <w:tcPr>
            <w:tcW w:w="1701" w:type="dxa"/>
            <w:shd w:val="clear" w:color="auto" w:fill="D0CECE" w:themeFill="background2" w:themeFillShade="E6"/>
          </w:tcPr>
          <w:p w:rsidR="00DE64B4" w:rsidRPr="00E2765C" w:rsidRDefault="00DE64B4" w:rsidP="00041E58">
            <w:pPr>
              <w:spacing w:after="0" w:line="240" w:lineRule="auto"/>
              <w:jc w:val="center"/>
              <w:rPr>
                <w:rFonts w:ascii="Times New Roman" w:eastAsiaTheme="minorHAnsi" w:hAnsi="Times New Roman"/>
                <w:b/>
                <w:sz w:val="24"/>
                <w:szCs w:val="24"/>
              </w:rPr>
            </w:pPr>
            <w:r w:rsidRPr="00E2765C">
              <w:rPr>
                <w:rFonts w:ascii="Times New Roman" w:eastAsiaTheme="minorHAnsi" w:hAnsi="Times New Roman"/>
                <w:b/>
                <w:sz w:val="24"/>
                <w:szCs w:val="24"/>
              </w:rPr>
              <w:t>Mērvienība</w:t>
            </w:r>
          </w:p>
        </w:tc>
      </w:tr>
      <w:tr w:rsidR="00DE64B4" w:rsidRPr="00E2765C" w:rsidTr="00041E58">
        <w:trPr>
          <w:trHeight w:val="568"/>
        </w:trPr>
        <w:tc>
          <w:tcPr>
            <w:tcW w:w="704" w:type="dxa"/>
          </w:tcPr>
          <w:p w:rsidR="00DE64B4" w:rsidRPr="00E2765C" w:rsidRDefault="00DE64B4" w:rsidP="00DE64B4">
            <w:pPr>
              <w:pStyle w:val="Sarakstarindkopa"/>
              <w:numPr>
                <w:ilvl w:val="0"/>
                <w:numId w:val="11"/>
              </w:numPr>
              <w:spacing w:after="0" w:line="240" w:lineRule="auto"/>
              <w:contextualSpacing w:val="0"/>
              <w:jc w:val="center"/>
              <w:rPr>
                <w:rFonts w:ascii="Times New Roman" w:hAnsi="Times New Roman"/>
                <w:spacing w:val="-7"/>
                <w:sz w:val="24"/>
                <w:szCs w:val="24"/>
              </w:rPr>
            </w:pPr>
          </w:p>
        </w:tc>
        <w:tc>
          <w:tcPr>
            <w:tcW w:w="2268"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Gaļas rauši</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Rauga mīklas rauši ar kūpinātas gaļas pildījumu (~4x4 cm)</w:t>
            </w:r>
          </w:p>
        </w:tc>
        <w:tc>
          <w:tcPr>
            <w:tcW w:w="1701"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r>
      <w:tr w:rsidR="00DE64B4" w:rsidRPr="00E2765C" w:rsidTr="00041E58">
        <w:trPr>
          <w:trHeight w:val="57"/>
        </w:trPr>
        <w:tc>
          <w:tcPr>
            <w:tcW w:w="704" w:type="dxa"/>
          </w:tcPr>
          <w:p w:rsidR="00DE64B4" w:rsidRPr="00E2765C" w:rsidRDefault="00DE64B4" w:rsidP="00DE64B4">
            <w:pPr>
              <w:pStyle w:val="Sarakstarindkopa"/>
              <w:numPr>
                <w:ilvl w:val="0"/>
                <w:numId w:val="11"/>
              </w:numPr>
              <w:spacing w:after="0" w:line="240" w:lineRule="auto"/>
              <w:contextualSpacing w:val="0"/>
              <w:jc w:val="center"/>
              <w:rPr>
                <w:rFonts w:ascii="Times New Roman" w:hAnsi="Times New Roman"/>
                <w:spacing w:val="-7"/>
                <w:sz w:val="24"/>
                <w:szCs w:val="24"/>
              </w:rPr>
            </w:pPr>
          </w:p>
        </w:tc>
        <w:tc>
          <w:tcPr>
            <w:tcW w:w="2268"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Siera rauši</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Rauga mīklas rauši ar sieru (~4x4 cm)</w:t>
            </w:r>
          </w:p>
        </w:tc>
        <w:tc>
          <w:tcPr>
            <w:tcW w:w="1701"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r>
      <w:tr w:rsidR="00DE64B4" w:rsidRPr="00E2765C" w:rsidTr="00041E58">
        <w:trPr>
          <w:trHeight w:val="57"/>
        </w:trPr>
        <w:tc>
          <w:tcPr>
            <w:tcW w:w="704" w:type="dxa"/>
          </w:tcPr>
          <w:p w:rsidR="00DE64B4" w:rsidRPr="00E2765C" w:rsidRDefault="00DE64B4" w:rsidP="00DE64B4">
            <w:pPr>
              <w:pStyle w:val="Sarakstarindkopa"/>
              <w:numPr>
                <w:ilvl w:val="0"/>
                <w:numId w:val="11"/>
              </w:numPr>
              <w:spacing w:after="0" w:line="240" w:lineRule="auto"/>
              <w:contextualSpacing w:val="0"/>
              <w:jc w:val="center"/>
              <w:rPr>
                <w:rFonts w:ascii="Times New Roman" w:hAnsi="Times New Roman"/>
                <w:spacing w:val="-7"/>
                <w:sz w:val="24"/>
                <w:szCs w:val="24"/>
              </w:rPr>
            </w:pPr>
          </w:p>
        </w:tc>
        <w:tc>
          <w:tcPr>
            <w:tcW w:w="2268"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Veģetārie rauši</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Rauga mīklas rauši pildīti ar zaļumiem (~4x4 cm)</w:t>
            </w:r>
          </w:p>
        </w:tc>
        <w:tc>
          <w:tcPr>
            <w:tcW w:w="1701"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r>
      <w:tr w:rsidR="00DE64B4" w:rsidRPr="00E2765C" w:rsidTr="00041E58">
        <w:trPr>
          <w:trHeight w:val="57"/>
        </w:trPr>
        <w:tc>
          <w:tcPr>
            <w:tcW w:w="704" w:type="dxa"/>
          </w:tcPr>
          <w:p w:rsidR="00DE64B4" w:rsidRPr="00E2765C" w:rsidRDefault="00DE64B4" w:rsidP="00DE64B4">
            <w:pPr>
              <w:pStyle w:val="Sarakstarindkopa"/>
              <w:numPr>
                <w:ilvl w:val="0"/>
                <w:numId w:val="11"/>
              </w:numPr>
              <w:spacing w:after="0" w:line="240" w:lineRule="auto"/>
              <w:contextualSpacing w:val="0"/>
              <w:jc w:val="center"/>
              <w:rPr>
                <w:rFonts w:ascii="Times New Roman" w:hAnsi="Times New Roman"/>
                <w:spacing w:val="-7"/>
                <w:sz w:val="24"/>
                <w:szCs w:val="24"/>
              </w:rPr>
            </w:pPr>
          </w:p>
        </w:tc>
        <w:tc>
          <w:tcPr>
            <w:tcW w:w="2268"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Speķa pīrādziņš</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Rauga mīklas pīrādziņš pildīts ar speķi un gaļu (~ 8 cm)</w:t>
            </w:r>
          </w:p>
        </w:tc>
        <w:tc>
          <w:tcPr>
            <w:tcW w:w="1701"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Gab.</w:t>
            </w:r>
          </w:p>
        </w:tc>
      </w:tr>
      <w:tr w:rsidR="00DE64B4" w:rsidRPr="00E2765C" w:rsidTr="00041E58">
        <w:trPr>
          <w:trHeight w:val="57"/>
        </w:trPr>
        <w:tc>
          <w:tcPr>
            <w:tcW w:w="704" w:type="dxa"/>
          </w:tcPr>
          <w:p w:rsidR="00DE64B4" w:rsidRPr="00E2765C" w:rsidRDefault="00DE64B4" w:rsidP="00DE64B4">
            <w:pPr>
              <w:pStyle w:val="Sarakstarindkopa"/>
              <w:numPr>
                <w:ilvl w:val="0"/>
                <w:numId w:val="11"/>
              </w:numPr>
              <w:spacing w:after="0" w:line="240" w:lineRule="auto"/>
              <w:contextualSpacing w:val="0"/>
              <w:jc w:val="center"/>
              <w:rPr>
                <w:rFonts w:ascii="Times New Roman" w:hAnsi="Times New Roman"/>
                <w:spacing w:val="-7"/>
                <w:sz w:val="24"/>
                <w:szCs w:val="24"/>
              </w:rPr>
            </w:pPr>
          </w:p>
        </w:tc>
        <w:tc>
          <w:tcPr>
            <w:tcW w:w="2268"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Buljona pīrādziņš</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Kārtainās mīklas pīrādziņš pildīts ar malto gaļu (~ 8 cm)</w:t>
            </w:r>
          </w:p>
        </w:tc>
        <w:tc>
          <w:tcPr>
            <w:tcW w:w="1701"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Gab.</w:t>
            </w:r>
          </w:p>
        </w:tc>
      </w:tr>
      <w:tr w:rsidR="00DE64B4" w:rsidRPr="00E2765C" w:rsidTr="00041E58">
        <w:trPr>
          <w:trHeight w:val="57"/>
        </w:trPr>
        <w:tc>
          <w:tcPr>
            <w:tcW w:w="704" w:type="dxa"/>
          </w:tcPr>
          <w:p w:rsidR="00DE64B4" w:rsidRPr="00E2765C" w:rsidRDefault="00DE64B4" w:rsidP="00DE64B4">
            <w:pPr>
              <w:pStyle w:val="Sarakstarindkopa"/>
              <w:numPr>
                <w:ilvl w:val="0"/>
                <w:numId w:val="11"/>
              </w:numPr>
              <w:spacing w:after="0" w:line="240" w:lineRule="auto"/>
              <w:contextualSpacing w:val="0"/>
              <w:jc w:val="center"/>
              <w:rPr>
                <w:rFonts w:ascii="Times New Roman" w:hAnsi="Times New Roman"/>
                <w:spacing w:val="-7"/>
                <w:sz w:val="24"/>
                <w:szCs w:val="24"/>
              </w:rPr>
            </w:pPr>
          </w:p>
        </w:tc>
        <w:tc>
          <w:tcPr>
            <w:tcW w:w="2268"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Veģetārais pīrādziņš</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Rauga mīklas pīrādziņš pildīts ar dārzeņiem un/vai sieru un zaļumiem (~ 8 cm)</w:t>
            </w:r>
          </w:p>
        </w:tc>
        <w:tc>
          <w:tcPr>
            <w:tcW w:w="1701"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Gab.</w:t>
            </w:r>
          </w:p>
        </w:tc>
      </w:tr>
      <w:tr w:rsidR="00DE64B4" w:rsidRPr="00E2765C" w:rsidTr="00041E58">
        <w:trPr>
          <w:trHeight w:val="57"/>
        </w:trPr>
        <w:tc>
          <w:tcPr>
            <w:tcW w:w="704" w:type="dxa"/>
          </w:tcPr>
          <w:p w:rsidR="00DE64B4" w:rsidRPr="00E2765C" w:rsidRDefault="00DE64B4" w:rsidP="00DE64B4">
            <w:pPr>
              <w:pStyle w:val="Sarakstarindkopa"/>
              <w:numPr>
                <w:ilvl w:val="0"/>
                <w:numId w:val="11"/>
              </w:numPr>
              <w:spacing w:after="0" w:line="240" w:lineRule="auto"/>
              <w:contextualSpacing w:val="0"/>
              <w:jc w:val="center"/>
              <w:rPr>
                <w:rFonts w:ascii="Times New Roman" w:hAnsi="Times New Roman"/>
                <w:spacing w:val="-7"/>
                <w:sz w:val="24"/>
                <w:szCs w:val="24"/>
              </w:rPr>
            </w:pPr>
          </w:p>
        </w:tc>
        <w:tc>
          <w:tcPr>
            <w:tcW w:w="2268" w:type="dxa"/>
          </w:tcPr>
          <w:p w:rsidR="00DE64B4" w:rsidRPr="00E2765C" w:rsidRDefault="00DE64B4" w:rsidP="00041E58">
            <w:pPr>
              <w:spacing w:after="0" w:line="240" w:lineRule="auto"/>
              <w:rPr>
                <w:rFonts w:ascii="Times New Roman" w:hAnsi="Times New Roman"/>
                <w:spacing w:val="-7"/>
                <w:sz w:val="24"/>
                <w:szCs w:val="24"/>
              </w:rPr>
            </w:pPr>
            <w:r>
              <w:rPr>
                <w:rFonts w:ascii="Times New Roman" w:hAnsi="Times New Roman"/>
                <w:spacing w:val="-7"/>
                <w:sz w:val="24"/>
                <w:szCs w:val="24"/>
              </w:rPr>
              <w:t>P</w:t>
            </w:r>
            <w:r w:rsidRPr="00E2765C">
              <w:rPr>
                <w:rFonts w:ascii="Times New Roman" w:hAnsi="Times New Roman"/>
                <w:spacing w:val="-7"/>
                <w:sz w:val="24"/>
                <w:szCs w:val="24"/>
              </w:rPr>
              <w:t xml:space="preserve">lātsmaize </w:t>
            </w:r>
          </w:p>
        </w:tc>
        <w:tc>
          <w:tcPr>
            <w:tcW w:w="3544" w:type="dxa"/>
          </w:tcPr>
          <w:p w:rsidR="00DE64B4" w:rsidRPr="00E2765C" w:rsidRDefault="00DE64B4" w:rsidP="00041E58">
            <w:pPr>
              <w:spacing w:after="0" w:line="240" w:lineRule="auto"/>
              <w:rPr>
                <w:rFonts w:ascii="Times New Roman" w:hAnsi="Times New Roman"/>
                <w:spacing w:val="-7"/>
                <w:sz w:val="24"/>
                <w:szCs w:val="24"/>
              </w:rPr>
            </w:pPr>
            <w:r>
              <w:rPr>
                <w:rFonts w:ascii="Times New Roman" w:hAnsi="Times New Roman"/>
                <w:spacing w:val="-7"/>
                <w:sz w:val="24"/>
                <w:szCs w:val="24"/>
              </w:rPr>
              <w:t>Smilšu mīkla ar drumstalām, ar āboliem vai biezpiena masu</w:t>
            </w:r>
            <w:r w:rsidRPr="00E2765C">
              <w:rPr>
                <w:rFonts w:ascii="Times New Roman" w:hAnsi="Times New Roman"/>
                <w:spacing w:val="-7"/>
                <w:sz w:val="24"/>
                <w:szCs w:val="24"/>
              </w:rPr>
              <w:t xml:space="preserve"> (var būt pievienotas rozīnes, ķirši vai citi augļi)</w:t>
            </w:r>
          </w:p>
        </w:tc>
        <w:tc>
          <w:tcPr>
            <w:tcW w:w="1701"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Kg</w:t>
            </w:r>
          </w:p>
        </w:tc>
      </w:tr>
      <w:tr w:rsidR="00DE64B4" w:rsidRPr="00E2765C" w:rsidTr="00041E58">
        <w:trPr>
          <w:trHeight w:val="57"/>
        </w:trPr>
        <w:tc>
          <w:tcPr>
            <w:tcW w:w="704" w:type="dxa"/>
          </w:tcPr>
          <w:p w:rsidR="00DE64B4" w:rsidRPr="00E2765C" w:rsidRDefault="00DE64B4" w:rsidP="00DE64B4">
            <w:pPr>
              <w:pStyle w:val="Sarakstarindkopa"/>
              <w:numPr>
                <w:ilvl w:val="0"/>
                <w:numId w:val="11"/>
              </w:numPr>
              <w:spacing w:after="0" w:line="240" w:lineRule="auto"/>
              <w:contextualSpacing w:val="0"/>
              <w:jc w:val="center"/>
              <w:rPr>
                <w:rFonts w:ascii="Times New Roman" w:hAnsi="Times New Roman"/>
                <w:spacing w:val="-7"/>
                <w:sz w:val="24"/>
                <w:szCs w:val="24"/>
              </w:rPr>
            </w:pPr>
          </w:p>
        </w:tc>
        <w:tc>
          <w:tcPr>
            <w:tcW w:w="2268"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Saldais kliņģeris</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Rauga mīkla ar rozīņu, žāvētu aprikožu, žāvētu plūmju, kanēļa un marmelādes pildījumu. Rotāts ar konservētiem augļiem un šokolādi</w:t>
            </w:r>
          </w:p>
        </w:tc>
        <w:tc>
          <w:tcPr>
            <w:tcW w:w="1701"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r>
      <w:tr w:rsidR="00DE64B4" w:rsidRPr="00E2765C" w:rsidTr="00041E58">
        <w:trPr>
          <w:trHeight w:val="57"/>
        </w:trPr>
        <w:tc>
          <w:tcPr>
            <w:tcW w:w="704" w:type="dxa"/>
          </w:tcPr>
          <w:p w:rsidR="00DE64B4" w:rsidRPr="00E2765C" w:rsidRDefault="00DE64B4" w:rsidP="00DE64B4">
            <w:pPr>
              <w:pStyle w:val="Sarakstarindkopa"/>
              <w:numPr>
                <w:ilvl w:val="0"/>
                <w:numId w:val="11"/>
              </w:numPr>
              <w:spacing w:after="0" w:line="240" w:lineRule="auto"/>
              <w:contextualSpacing w:val="0"/>
              <w:jc w:val="center"/>
              <w:rPr>
                <w:rFonts w:ascii="Times New Roman" w:hAnsi="Times New Roman"/>
                <w:spacing w:val="-7"/>
                <w:sz w:val="24"/>
                <w:szCs w:val="24"/>
              </w:rPr>
            </w:pPr>
          </w:p>
        </w:tc>
        <w:tc>
          <w:tcPr>
            <w:tcW w:w="2268"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Sāļais kliņģeris</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 xml:space="preserve">Rauga mīkla ar kūpinātas gaļas, siera, marinētu šampinjonu, paprikas, burkānu pildījumu. Rotāts </w:t>
            </w:r>
            <w:r w:rsidRPr="00E2765C">
              <w:rPr>
                <w:rFonts w:ascii="Times New Roman" w:hAnsi="Times New Roman"/>
                <w:spacing w:val="-7"/>
                <w:sz w:val="24"/>
                <w:szCs w:val="24"/>
              </w:rPr>
              <w:lastRenderedPageBreak/>
              <w:t>ar svaigiem un konservētiem dārzeņiem, zaļumiem un majonēzi</w:t>
            </w:r>
          </w:p>
        </w:tc>
        <w:tc>
          <w:tcPr>
            <w:tcW w:w="1701"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lastRenderedPageBreak/>
              <w:t xml:space="preserve">Kg </w:t>
            </w:r>
          </w:p>
        </w:tc>
      </w:tr>
      <w:tr w:rsidR="00DE64B4" w:rsidRPr="00E2765C" w:rsidTr="00041E58">
        <w:trPr>
          <w:trHeight w:val="57"/>
        </w:trPr>
        <w:tc>
          <w:tcPr>
            <w:tcW w:w="704" w:type="dxa"/>
          </w:tcPr>
          <w:p w:rsidR="00DE64B4" w:rsidRPr="00E2765C" w:rsidRDefault="00DE64B4" w:rsidP="00DE64B4">
            <w:pPr>
              <w:pStyle w:val="Sarakstarindkopa"/>
              <w:numPr>
                <w:ilvl w:val="0"/>
                <w:numId w:val="11"/>
              </w:numPr>
              <w:spacing w:after="0" w:line="240" w:lineRule="auto"/>
              <w:contextualSpacing w:val="0"/>
              <w:jc w:val="center"/>
              <w:rPr>
                <w:rFonts w:ascii="Times New Roman" w:hAnsi="Times New Roman"/>
                <w:spacing w:val="-7"/>
                <w:sz w:val="24"/>
                <w:szCs w:val="24"/>
              </w:rPr>
            </w:pPr>
          </w:p>
        </w:tc>
        <w:tc>
          <w:tcPr>
            <w:tcW w:w="2268"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Biskvīta torte</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Biskvīta mīklas pamatne, kārtās vārītā krēma un jāņogu, dzērveņu vai brūkleņu pildījums. Dekorēta ar krēmu un sezonas augļiem un ogām</w:t>
            </w:r>
          </w:p>
        </w:tc>
        <w:tc>
          <w:tcPr>
            <w:tcW w:w="1701"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r>
      <w:tr w:rsidR="00DE64B4" w:rsidRPr="00E2765C" w:rsidTr="00041E58">
        <w:trPr>
          <w:trHeight w:val="57"/>
        </w:trPr>
        <w:tc>
          <w:tcPr>
            <w:tcW w:w="704" w:type="dxa"/>
          </w:tcPr>
          <w:p w:rsidR="00DE64B4" w:rsidRPr="00E2765C" w:rsidRDefault="00DE64B4" w:rsidP="00DE64B4">
            <w:pPr>
              <w:pStyle w:val="Sarakstarindkopa"/>
              <w:numPr>
                <w:ilvl w:val="0"/>
                <w:numId w:val="11"/>
              </w:numPr>
              <w:spacing w:after="0" w:line="240" w:lineRule="auto"/>
              <w:contextualSpacing w:val="0"/>
              <w:jc w:val="center"/>
              <w:rPr>
                <w:rFonts w:ascii="Times New Roman" w:hAnsi="Times New Roman"/>
                <w:spacing w:val="-7"/>
                <w:sz w:val="24"/>
                <w:szCs w:val="24"/>
              </w:rPr>
            </w:pPr>
          </w:p>
        </w:tc>
        <w:tc>
          <w:tcPr>
            <w:tcW w:w="2268"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Medus kūka</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Medus mīkla, kārtās skābā krējuma vai iebiezinātā piena masa. Vismaz piecas kārtas.</w:t>
            </w:r>
          </w:p>
        </w:tc>
        <w:tc>
          <w:tcPr>
            <w:tcW w:w="1701"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r>
      <w:tr w:rsidR="00DE64B4" w:rsidRPr="00E2765C" w:rsidTr="00041E58">
        <w:trPr>
          <w:trHeight w:val="57"/>
        </w:trPr>
        <w:tc>
          <w:tcPr>
            <w:tcW w:w="704" w:type="dxa"/>
          </w:tcPr>
          <w:p w:rsidR="00DE64B4" w:rsidRPr="00E2765C" w:rsidRDefault="00DE64B4" w:rsidP="00DE64B4">
            <w:pPr>
              <w:pStyle w:val="Sarakstarindkopa"/>
              <w:numPr>
                <w:ilvl w:val="0"/>
                <w:numId w:val="11"/>
              </w:numPr>
              <w:spacing w:after="0" w:line="240" w:lineRule="auto"/>
              <w:contextualSpacing w:val="0"/>
              <w:jc w:val="center"/>
              <w:rPr>
                <w:rFonts w:ascii="Times New Roman" w:hAnsi="Times New Roman"/>
                <w:spacing w:val="-7"/>
                <w:sz w:val="24"/>
                <w:szCs w:val="24"/>
              </w:rPr>
            </w:pPr>
          </w:p>
        </w:tc>
        <w:tc>
          <w:tcPr>
            <w:tcW w:w="2268"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Sāļā torte</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Sāļā smilšu mīkla ar siera, šķiņķa, krabju nūjiņu vai laša masas pildījumu kārtās, dekorēta ar zaļumiem un dārzeņiem</w:t>
            </w:r>
          </w:p>
        </w:tc>
        <w:tc>
          <w:tcPr>
            <w:tcW w:w="1701"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r>
      <w:tr w:rsidR="00DE64B4" w:rsidRPr="00E2765C" w:rsidTr="00041E58">
        <w:trPr>
          <w:trHeight w:val="57"/>
        </w:trPr>
        <w:tc>
          <w:tcPr>
            <w:tcW w:w="704" w:type="dxa"/>
          </w:tcPr>
          <w:p w:rsidR="00DE64B4" w:rsidRPr="00E2765C" w:rsidRDefault="00DE64B4" w:rsidP="00DE64B4">
            <w:pPr>
              <w:pStyle w:val="Sarakstarindkopa"/>
              <w:numPr>
                <w:ilvl w:val="0"/>
                <w:numId w:val="11"/>
              </w:numPr>
              <w:spacing w:after="0" w:line="240" w:lineRule="auto"/>
              <w:contextualSpacing w:val="0"/>
              <w:jc w:val="center"/>
              <w:rPr>
                <w:rFonts w:ascii="Times New Roman" w:hAnsi="Times New Roman"/>
                <w:spacing w:val="-7"/>
                <w:sz w:val="24"/>
                <w:szCs w:val="24"/>
              </w:rPr>
            </w:pPr>
          </w:p>
        </w:tc>
        <w:tc>
          <w:tcPr>
            <w:tcW w:w="2268"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Mini “Vecrīga”</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Plaucētā mīkla pildīta ar saldu biezpiena un putukrējuma masu</w:t>
            </w:r>
          </w:p>
        </w:tc>
        <w:tc>
          <w:tcPr>
            <w:tcW w:w="1701"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r>
      <w:tr w:rsidR="00DE64B4" w:rsidRPr="00E2765C" w:rsidTr="00041E58">
        <w:trPr>
          <w:trHeight w:val="57"/>
        </w:trPr>
        <w:tc>
          <w:tcPr>
            <w:tcW w:w="704" w:type="dxa"/>
          </w:tcPr>
          <w:p w:rsidR="00DE64B4" w:rsidRPr="00E2765C" w:rsidRDefault="00DE64B4" w:rsidP="00DE64B4">
            <w:pPr>
              <w:pStyle w:val="Sarakstarindkopa"/>
              <w:numPr>
                <w:ilvl w:val="0"/>
                <w:numId w:val="11"/>
              </w:numPr>
              <w:spacing w:after="0" w:line="240" w:lineRule="auto"/>
              <w:contextualSpacing w:val="0"/>
              <w:jc w:val="center"/>
              <w:rPr>
                <w:rFonts w:ascii="Times New Roman" w:hAnsi="Times New Roman"/>
                <w:spacing w:val="-7"/>
                <w:sz w:val="24"/>
                <w:szCs w:val="24"/>
              </w:rPr>
            </w:pPr>
          </w:p>
        </w:tc>
        <w:tc>
          <w:tcPr>
            <w:tcW w:w="2268"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Siera cepumi</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Smilšu mīklas cepumi ar sieru</w:t>
            </w:r>
          </w:p>
        </w:tc>
        <w:tc>
          <w:tcPr>
            <w:tcW w:w="1701"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r>
      <w:tr w:rsidR="00DE64B4" w:rsidRPr="00E2765C" w:rsidTr="00041E58">
        <w:trPr>
          <w:trHeight w:val="57"/>
        </w:trPr>
        <w:tc>
          <w:tcPr>
            <w:tcW w:w="704" w:type="dxa"/>
          </w:tcPr>
          <w:p w:rsidR="00DE64B4" w:rsidRPr="00E2765C" w:rsidRDefault="00DE64B4" w:rsidP="00DE64B4">
            <w:pPr>
              <w:pStyle w:val="Sarakstarindkopa"/>
              <w:numPr>
                <w:ilvl w:val="0"/>
                <w:numId w:val="11"/>
              </w:numPr>
              <w:spacing w:after="0" w:line="240" w:lineRule="auto"/>
              <w:contextualSpacing w:val="0"/>
              <w:jc w:val="center"/>
              <w:rPr>
                <w:rFonts w:ascii="Times New Roman" w:hAnsi="Times New Roman"/>
                <w:spacing w:val="-7"/>
                <w:sz w:val="24"/>
                <w:szCs w:val="24"/>
              </w:rPr>
            </w:pPr>
          </w:p>
        </w:tc>
        <w:tc>
          <w:tcPr>
            <w:tcW w:w="2268"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Kanēļa cepumi</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Smilšu mīklas cepumi ar kanēli</w:t>
            </w:r>
          </w:p>
        </w:tc>
        <w:tc>
          <w:tcPr>
            <w:tcW w:w="1701"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r>
      <w:tr w:rsidR="00DE64B4" w:rsidRPr="00E2765C" w:rsidTr="00041E58">
        <w:trPr>
          <w:trHeight w:val="57"/>
        </w:trPr>
        <w:tc>
          <w:tcPr>
            <w:tcW w:w="704" w:type="dxa"/>
          </w:tcPr>
          <w:p w:rsidR="00DE64B4" w:rsidRPr="00E2765C" w:rsidRDefault="00DE64B4" w:rsidP="00DE64B4">
            <w:pPr>
              <w:pStyle w:val="Sarakstarindkopa"/>
              <w:numPr>
                <w:ilvl w:val="0"/>
                <w:numId w:val="11"/>
              </w:numPr>
              <w:spacing w:after="0" w:line="240" w:lineRule="auto"/>
              <w:contextualSpacing w:val="0"/>
              <w:jc w:val="center"/>
              <w:rPr>
                <w:rFonts w:ascii="Times New Roman" w:hAnsi="Times New Roman"/>
                <w:spacing w:val="-7"/>
                <w:sz w:val="24"/>
                <w:szCs w:val="24"/>
              </w:rPr>
            </w:pPr>
          </w:p>
        </w:tc>
        <w:tc>
          <w:tcPr>
            <w:tcW w:w="2268"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Piparkūkas</w:t>
            </w:r>
          </w:p>
        </w:tc>
        <w:tc>
          <w:tcPr>
            <w:tcW w:w="3544" w:type="dxa"/>
          </w:tcPr>
          <w:p w:rsidR="00DE64B4" w:rsidRPr="00E2765C" w:rsidRDefault="00DE64B4" w:rsidP="00041E58">
            <w:pPr>
              <w:spacing w:after="0" w:line="240" w:lineRule="auto"/>
              <w:rPr>
                <w:rFonts w:ascii="Times New Roman" w:hAnsi="Times New Roman"/>
                <w:spacing w:val="-7"/>
                <w:sz w:val="24"/>
                <w:szCs w:val="24"/>
              </w:rPr>
            </w:pPr>
          </w:p>
        </w:tc>
        <w:tc>
          <w:tcPr>
            <w:tcW w:w="1701"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r>
    </w:tbl>
    <w:p w:rsidR="00DE64B4" w:rsidRPr="000F2F67" w:rsidRDefault="00DE64B4" w:rsidP="00DE64B4">
      <w:pPr>
        <w:spacing w:after="160" w:line="259" w:lineRule="auto"/>
        <w:ind w:right="-58"/>
        <w:rPr>
          <w:rFonts w:ascii="Times New Roman" w:eastAsiaTheme="minorHAnsi" w:hAnsi="Times New Roman"/>
          <w:sz w:val="24"/>
          <w:szCs w:val="24"/>
        </w:rPr>
      </w:pPr>
      <w:r w:rsidRPr="000F2F67">
        <w:rPr>
          <w:rFonts w:ascii="Times New Roman" w:eastAsiaTheme="minorHAnsi" w:hAnsi="Times New Roman"/>
          <w:sz w:val="24"/>
          <w:szCs w:val="24"/>
        </w:rPr>
        <w:t>* Tirgus izpētes priekšmeta sīkākas detaļas saskaņojamas ar Bauskas Kultūras centra direktora vietnieci kultūras dar</w:t>
      </w:r>
      <w:r>
        <w:rPr>
          <w:rFonts w:ascii="Times New Roman" w:eastAsiaTheme="minorHAnsi" w:hAnsi="Times New Roman"/>
          <w:sz w:val="24"/>
          <w:szCs w:val="24"/>
        </w:rPr>
        <w:t xml:space="preserve">bā Elīnu Mālu (tālr.: 25907274, </w:t>
      </w:r>
      <w:hyperlink r:id="rId5" w:history="1">
        <w:r w:rsidRPr="008756BC">
          <w:rPr>
            <w:rStyle w:val="Hipersaite"/>
            <w:rFonts w:ascii="Times New Roman" w:eastAsiaTheme="minorHAnsi" w:hAnsi="Times New Roman"/>
            <w:sz w:val="24"/>
            <w:szCs w:val="24"/>
          </w:rPr>
          <w:t>elina.mala@bauska.lv</w:t>
        </w:r>
      </w:hyperlink>
      <w:r w:rsidRPr="000F2F67">
        <w:rPr>
          <w:rFonts w:ascii="Times New Roman" w:eastAsiaTheme="minorHAnsi" w:hAnsi="Times New Roman"/>
          <w:sz w:val="24"/>
          <w:szCs w:val="24"/>
        </w:rPr>
        <w:t xml:space="preserve">). </w:t>
      </w:r>
    </w:p>
    <w:p w:rsidR="00DE64B4" w:rsidRDefault="00DE64B4" w:rsidP="00DE64B4">
      <w:pPr>
        <w:spacing w:after="0" w:line="240" w:lineRule="auto"/>
        <w:jc w:val="both"/>
        <w:rPr>
          <w:rFonts w:ascii="Times New Roman" w:eastAsia="Times New Roman" w:hAnsi="Times New Roman"/>
          <w:b/>
          <w:sz w:val="24"/>
          <w:szCs w:val="24"/>
        </w:rPr>
      </w:pPr>
    </w:p>
    <w:p w:rsidR="00DE64B4" w:rsidRPr="004B50D1" w:rsidRDefault="00DE64B4" w:rsidP="00DE64B4">
      <w:pPr>
        <w:spacing w:after="0" w:line="240" w:lineRule="auto"/>
        <w:jc w:val="both"/>
        <w:rPr>
          <w:rFonts w:ascii="Times New Roman" w:eastAsia="Times New Roman" w:hAnsi="Times New Roman"/>
          <w:sz w:val="24"/>
          <w:szCs w:val="24"/>
        </w:rPr>
      </w:pPr>
    </w:p>
    <w:p w:rsidR="00DE64B4" w:rsidRPr="004B50D1" w:rsidRDefault="00DE64B4" w:rsidP="00DE64B4">
      <w:pPr>
        <w:spacing w:after="240" w:line="240" w:lineRule="auto"/>
        <w:jc w:val="both"/>
        <w:rPr>
          <w:rFonts w:ascii="Times New Roman" w:eastAsia="Times New Roman" w:hAnsi="Times New Roman"/>
          <w:sz w:val="24"/>
          <w:szCs w:val="24"/>
        </w:rPr>
      </w:pPr>
    </w:p>
    <w:p w:rsidR="00DE64B4" w:rsidRPr="004B50D1" w:rsidRDefault="00DE64B4" w:rsidP="00DE64B4">
      <w:pPr>
        <w:spacing w:after="240" w:line="240" w:lineRule="auto"/>
        <w:ind w:left="720"/>
        <w:contextualSpacing/>
        <w:jc w:val="both"/>
        <w:rPr>
          <w:rFonts w:ascii="Times New Roman" w:eastAsia="Times New Roman" w:hAnsi="Times New Roman"/>
          <w:sz w:val="24"/>
          <w:szCs w:val="24"/>
        </w:rPr>
        <w:sectPr w:rsidR="00DE64B4" w:rsidRPr="004B50D1" w:rsidSect="007E3F70">
          <w:pgSz w:w="11906" w:h="16838"/>
          <w:pgMar w:top="1440" w:right="1800" w:bottom="1440" w:left="1800" w:header="709" w:footer="23" w:gutter="0"/>
          <w:cols w:space="708"/>
          <w:docGrid w:linePitch="360"/>
        </w:sectPr>
      </w:pPr>
    </w:p>
    <w:p w:rsidR="00DE64B4" w:rsidRPr="004B50D1" w:rsidRDefault="00DE64B4" w:rsidP="00DE64B4">
      <w:pPr>
        <w:spacing w:after="0" w:line="360" w:lineRule="auto"/>
        <w:jc w:val="right"/>
        <w:rPr>
          <w:rFonts w:ascii="Times New Roman" w:hAnsi="Times New Roman"/>
          <w:b/>
          <w:sz w:val="24"/>
          <w:szCs w:val="24"/>
        </w:rPr>
      </w:pPr>
      <w:r w:rsidRPr="004B50D1">
        <w:rPr>
          <w:rFonts w:ascii="Times New Roman" w:hAnsi="Times New Roman"/>
          <w:b/>
          <w:sz w:val="24"/>
          <w:szCs w:val="24"/>
        </w:rPr>
        <w:lastRenderedPageBreak/>
        <w:t>2.pielikums</w:t>
      </w:r>
    </w:p>
    <w:p w:rsidR="00DE64B4" w:rsidRPr="004B50D1" w:rsidRDefault="00DE64B4" w:rsidP="00DE64B4">
      <w:pPr>
        <w:spacing w:after="120"/>
        <w:jc w:val="center"/>
        <w:rPr>
          <w:rFonts w:ascii="Times New Roman" w:hAnsi="Times New Roman"/>
          <w:b/>
          <w:bCs/>
          <w:sz w:val="28"/>
          <w:szCs w:val="28"/>
        </w:rPr>
      </w:pPr>
      <w:r w:rsidRPr="004B50D1">
        <w:rPr>
          <w:rFonts w:ascii="Times New Roman" w:hAnsi="Times New Roman"/>
          <w:b/>
          <w:bCs/>
          <w:sz w:val="28"/>
          <w:szCs w:val="28"/>
        </w:rPr>
        <w:t xml:space="preserve">PIETEIKUMS DALĪBAI TIRGUS IZPĒTĒ </w:t>
      </w:r>
    </w:p>
    <w:p w:rsidR="00DE64B4" w:rsidRPr="00EE3776" w:rsidRDefault="00DE64B4" w:rsidP="00DE64B4">
      <w:pPr>
        <w:spacing w:after="120" w:line="240" w:lineRule="auto"/>
        <w:jc w:val="center"/>
        <w:rPr>
          <w:rFonts w:ascii="Times New Roman" w:hAnsi="Times New Roman"/>
          <w:b/>
          <w:sz w:val="28"/>
          <w:szCs w:val="28"/>
        </w:rPr>
      </w:pPr>
      <w:r w:rsidRPr="00EE3776">
        <w:rPr>
          <w:rFonts w:ascii="Times New Roman" w:eastAsia="Times New Roman" w:hAnsi="Times New Roman"/>
          <w:b/>
          <w:sz w:val="28"/>
          <w:szCs w:val="28"/>
        </w:rPr>
        <w:t>“Konditorejas izstrādājumu iegāde Bauskas Kultūras centra pasākumiem”</w:t>
      </w:r>
      <w:r w:rsidRPr="00EE3776">
        <w:rPr>
          <w:rFonts w:ascii="Times New Roman" w:hAnsi="Times New Roman"/>
          <w:b/>
          <w:sz w:val="28"/>
          <w:szCs w:val="28"/>
        </w:rPr>
        <w:t xml:space="preserve">, </w:t>
      </w:r>
    </w:p>
    <w:p w:rsidR="00DE64B4" w:rsidRPr="004B50D1" w:rsidRDefault="00DE64B4" w:rsidP="00DE64B4">
      <w:pPr>
        <w:spacing w:after="120" w:line="240" w:lineRule="auto"/>
        <w:jc w:val="center"/>
        <w:rPr>
          <w:rFonts w:ascii="Times New Roman" w:eastAsia="Times New Roman" w:hAnsi="Times New Roman"/>
          <w:b/>
          <w:sz w:val="28"/>
          <w:szCs w:val="28"/>
        </w:rPr>
      </w:pPr>
      <w:r w:rsidRPr="00EE3776">
        <w:rPr>
          <w:rFonts w:ascii="Times New Roman" w:hAnsi="Times New Roman"/>
          <w:b/>
          <w:bCs/>
          <w:sz w:val="28"/>
          <w:szCs w:val="28"/>
        </w:rPr>
        <w:t xml:space="preserve">identifikācijas numurs </w:t>
      </w:r>
      <w:r w:rsidRPr="00EE3776">
        <w:rPr>
          <w:rFonts w:ascii="Times New Roman" w:eastAsia="Times New Roman" w:hAnsi="Times New Roman"/>
          <w:b/>
          <w:sz w:val="28"/>
          <w:szCs w:val="28"/>
        </w:rPr>
        <w:t>BKC 2022/</w:t>
      </w:r>
      <w:r>
        <w:rPr>
          <w:rFonts w:ascii="Times New Roman" w:eastAsia="Times New Roman" w:hAnsi="Times New Roman"/>
          <w:b/>
          <w:sz w:val="28"/>
          <w:szCs w:val="28"/>
        </w:rPr>
        <w:t>6</w:t>
      </w:r>
      <w:r w:rsidRPr="00EE3776">
        <w:rPr>
          <w:rFonts w:ascii="Times New Roman" w:eastAsia="Times New Roman" w:hAnsi="Times New Roman"/>
          <w:b/>
          <w:sz w:val="28"/>
          <w:szCs w:val="28"/>
        </w:rPr>
        <w:t>/TI</w:t>
      </w:r>
    </w:p>
    <w:p w:rsidR="00DE64B4" w:rsidRPr="004B50D1" w:rsidRDefault="00DE64B4" w:rsidP="00DE64B4">
      <w:pPr>
        <w:spacing w:after="0"/>
        <w:jc w:val="center"/>
        <w:rPr>
          <w:rFonts w:ascii="Times New Roman" w:hAnsi="Times New Roman"/>
          <w:sz w:val="24"/>
          <w:szCs w:val="24"/>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1225"/>
        <w:gridCol w:w="4803"/>
      </w:tblGrid>
      <w:tr w:rsidR="00DE64B4" w:rsidRPr="004B50D1" w:rsidTr="00041E58">
        <w:trPr>
          <w:cantSplit/>
          <w:trHeight w:val="437"/>
        </w:trPr>
        <w:tc>
          <w:tcPr>
            <w:tcW w:w="8217" w:type="dxa"/>
            <w:gridSpan w:val="3"/>
            <w:shd w:val="clear" w:color="auto" w:fill="BFBFBF"/>
          </w:tcPr>
          <w:p w:rsidR="00DE64B4" w:rsidRPr="004B50D1" w:rsidRDefault="00DE64B4" w:rsidP="00041E58">
            <w:pPr>
              <w:spacing w:after="0"/>
              <w:outlineLvl w:val="6"/>
              <w:rPr>
                <w:rFonts w:ascii="Times New Roman" w:eastAsia="Times New Roman" w:hAnsi="Times New Roman"/>
                <w:b/>
                <w:sz w:val="24"/>
              </w:rPr>
            </w:pPr>
            <w:r w:rsidRPr="004B50D1">
              <w:rPr>
                <w:rFonts w:ascii="Times New Roman" w:eastAsia="Times New Roman" w:hAnsi="Times New Roman"/>
                <w:b/>
                <w:sz w:val="24"/>
              </w:rPr>
              <w:t>Informācija par pretendentu</w:t>
            </w:r>
          </w:p>
        </w:tc>
      </w:tr>
      <w:tr w:rsidR="00DE64B4" w:rsidRPr="004B50D1" w:rsidTr="00041E58">
        <w:trPr>
          <w:cantSplit/>
          <w:trHeight w:val="437"/>
        </w:trPr>
        <w:tc>
          <w:tcPr>
            <w:tcW w:w="3414" w:type="dxa"/>
            <w:gridSpan w:val="2"/>
          </w:tcPr>
          <w:p w:rsidR="00DE64B4" w:rsidRPr="004B50D1" w:rsidRDefault="00DE64B4" w:rsidP="00041E58">
            <w:pPr>
              <w:widowControl w:val="0"/>
              <w:adjustRightInd w:val="0"/>
              <w:spacing w:after="0" w:line="240" w:lineRule="auto"/>
              <w:textAlignment w:val="baseline"/>
              <w:rPr>
                <w:rFonts w:ascii="Times New Roman" w:eastAsia="Times New Roman" w:hAnsi="Times New Roman"/>
                <w:sz w:val="24"/>
                <w:szCs w:val="24"/>
              </w:rPr>
            </w:pPr>
            <w:r w:rsidRPr="004B50D1">
              <w:rPr>
                <w:rFonts w:ascii="Times New Roman" w:eastAsia="Times New Roman" w:hAnsi="Times New Roman"/>
                <w:sz w:val="24"/>
                <w:szCs w:val="24"/>
              </w:rPr>
              <w:t>Pretendenta nosaukums:</w:t>
            </w:r>
          </w:p>
        </w:tc>
        <w:tc>
          <w:tcPr>
            <w:tcW w:w="4803" w:type="dxa"/>
          </w:tcPr>
          <w:p w:rsidR="00DE64B4" w:rsidRPr="004B50D1" w:rsidRDefault="00DE64B4" w:rsidP="00041E58">
            <w:pPr>
              <w:spacing w:after="0"/>
              <w:jc w:val="center"/>
              <w:rPr>
                <w:rFonts w:ascii="Times New Roman" w:hAnsi="Times New Roman"/>
                <w:sz w:val="24"/>
                <w:szCs w:val="24"/>
              </w:rPr>
            </w:pPr>
          </w:p>
        </w:tc>
      </w:tr>
      <w:tr w:rsidR="00DE64B4" w:rsidRPr="004B50D1" w:rsidTr="00041E58">
        <w:trPr>
          <w:cantSplit/>
          <w:trHeight w:val="437"/>
        </w:trPr>
        <w:tc>
          <w:tcPr>
            <w:tcW w:w="3414" w:type="dxa"/>
            <w:gridSpan w:val="2"/>
          </w:tcPr>
          <w:p w:rsidR="00DE64B4" w:rsidRPr="004B50D1" w:rsidRDefault="00DE64B4" w:rsidP="00041E58">
            <w:pPr>
              <w:widowControl w:val="0"/>
              <w:adjustRightInd w:val="0"/>
              <w:spacing w:after="0" w:line="240" w:lineRule="auto"/>
              <w:ind w:right="-52"/>
              <w:textAlignment w:val="baseline"/>
              <w:rPr>
                <w:rFonts w:ascii="Times New Roman" w:eastAsia="Times New Roman" w:hAnsi="Times New Roman"/>
                <w:sz w:val="24"/>
                <w:szCs w:val="24"/>
              </w:rPr>
            </w:pPr>
            <w:r w:rsidRPr="004B50D1">
              <w:rPr>
                <w:rFonts w:ascii="Times New Roman" w:eastAsia="Times New Roman" w:hAnsi="Times New Roman"/>
                <w:sz w:val="24"/>
                <w:szCs w:val="24"/>
              </w:rPr>
              <w:t>Reģistrācijas numurs:</w:t>
            </w:r>
          </w:p>
        </w:tc>
        <w:tc>
          <w:tcPr>
            <w:tcW w:w="4803" w:type="dxa"/>
          </w:tcPr>
          <w:p w:rsidR="00DE64B4" w:rsidRPr="004B50D1" w:rsidRDefault="00DE64B4" w:rsidP="00041E58">
            <w:pPr>
              <w:spacing w:after="0"/>
              <w:jc w:val="center"/>
              <w:rPr>
                <w:rFonts w:ascii="Times New Roman" w:hAnsi="Times New Roman"/>
                <w:sz w:val="24"/>
                <w:szCs w:val="24"/>
              </w:rPr>
            </w:pPr>
          </w:p>
        </w:tc>
      </w:tr>
      <w:tr w:rsidR="00DE64B4" w:rsidRPr="004B50D1" w:rsidTr="00041E58">
        <w:trPr>
          <w:cantSplit/>
          <w:trHeight w:val="437"/>
        </w:trPr>
        <w:tc>
          <w:tcPr>
            <w:tcW w:w="3414" w:type="dxa"/>
            <w:gridSpan w:val="2"/>
          </w:tcPr>
          <w:p w:rsidR="00DE64B4" w:rsidRPr="004B50D1" w:rsidRDefault="00DE64B4" w:rsidP="00041E58">
            <w:pPr>
              <w:widowControl w:val="0"/>
              <w:adjustRightInd w:val="0"/>
              <w:spacing w:after="0" w:line="240" w:lineRule="auto"/>
              <w:ind w:right="-52"/>
              <w:textAlignment w:val="baseline"/>
              <w:rPr>
                <w:rFonts w:ascii="Times New Roman" w:eastAsia="Times New Roman" w:hAnsi="Times New Roman"/>
                <w:sz w:val="24"/>
                <w:szCs w:val="24"/>
              </w:rPr>
            </w:pPr>
            <w:r w:rsidRPr="002D0856">
              <w:rPr>
                <w:rFonts w:ascii="Times New Roman" w:eastAsia="Times New Roman" w:hAnsi="Times New Roman"/>
                <w:sz w:val="24"/>
                <w:szCs w:val="24"/>
              </w:rPr>
              <w:t>Norēķinu konta numurs</w:t>
            </w:r>
            <w:r>
              <w:rPr>
                <w:rFonts w:ascii="Times New Roman" w:eastAsia="Times New Roman" w:hAnsi="Times New Roman"/>
                <w:sz w:val="24"/>
                <w:szCs w:val="24"/>
              </w:rPr>
              <w:t>:</w:t>
            </w:r>
          </w:p>
        </w:tc>
        <w:tc>
          <w:tcPr>
            <w:tcW w:w="4803" w:type="dxa"/>
          </w:tcPr>
          <w:p w:rsidR="00DE64B4" w:rsidRPr="004B50D1" w:rsidRDefault="00DE64B4" w:rsidP="00041E58">
            <w:pPr>
              <w:spacing w:after="0"/>
              <w:jc w:val="center"/>
              <w:rPr>
                <w:rFonts w:ascii="Times New Roman" w:hAnsi="Times New Roman"/>
                <w:sz w:val="24"/>
                <w:szCs w:val="24"/>
              </w:rPr>
            </w:pPr>
          </w:p>
        </w:tc>
      </w:tr>
      <w:tr w:rsidR="00DE64B4" w:rsidRPr="004B50D1" w:rsidTr="00041E58">
        <w:trPr>
          <w:cantSplit/>
          <w:trHeight w:val="437"/>
        </w:trPr>
        <w:tc>
          <w:tcPr>
            <w:tcW w:w="3414" w:type="dxa"/>
            <w:gridSpan w:val="2"/>
          </w:tcPr>
          <w:p w:rsidR="00DE64B4" w:rsidRPr="004B50D1" w:rsidRDefault="00DE64B4" w:rsidP="00041E58">
            <w:pPr>
              <w:spacing w:after="0" w:line="240" w:lineRule="auto"/>
              <w:rPr>
                <w:rFonts w:ascii="Times New Roman" w:hAnsi="Times New Roman"/>
                <w:sz w:val="24"/>
                <w:szCs w:val="24"/>
              </w:rPr>
            </w:pPr>
            <w:r w:rsidRPr="004B50D1">
              <w:rPr>
                <w:rFonts w:ascii="Times New Roman" w:hAnsi="Times New Roman"/>
                <w:sz w:val="24"/>
                <w:szCs w:val="24"/>
              </w:rPr>
              <w:t>Juridiskā adrese:</w:t>
            </w:r>
          </w:p>
        </w:tc>
        <w:tc>
          <w:tcPr>
            <w:tcW w:w="4803" w:type="dxa"/>
          </w:tcPr>
          <w:p w:rsidR="00DE64B4" w:rsidRPr="004B50D1" w:rsidRDefault="00DE64B4" w:rsidP="00041E58">
            <w:pPr>
              <w:spacing w:after="0"/>
              <w:rPr>
                <w:rFonts w:ascii="Times New Roman" w:hAnsi="Times New Roman"/>
                <w:sz w:val="24"/>
                <w:szCs w:val="24"/>
              </w:rPr>
            </w:pPr>
          </w:p>
        </w:tc>
      </w:tr>
      <w:tr w:rsidR="00DE64B4" w:rsidRPr="004B50D1" w:rsidTr="00041E58">
        <w:trPr>
          <w:cantSplit/>
          <w:trHeight w:val="437"/>
        </w:trPr>
        <w:tc>
          <w:tcPr>
            <w:tcW w:w="3414" w:type="dxa"/>
            <w:gridSpan w:val="2"/>
          </w:tcPr>
          <w:p w:rsidR="00DE64B4" w:rsidRPr="004B50D1" w:rsidRDefault="00DE64B4" w:rsidP="00041E58">
            <w:pPr>
              <w:spacing w:after="0" w:line="240" w:lineRule="auto"/>
              <w:rPr>
                <w:rFonts w:ascii="Times New Roman" w:hAnsi="Times New Roman"/>
                <w:sz w:val="24"/>
                <w:szCs w:val="24"/>
              </w:rPr>
            </w:pPr>
            <w:r w:rsidRPr="004B50D1">
              <w:rPr>
                <w:rFonts w:ascii="Times New Roman" w:hAnsi="Times New Roman"/>
                <w:sz w:val="24"/>
                <w:szCs w:val="24"/>
              </w:rPr>
              <w:t>Pasta adrese:</w:t>
            </w:r>
          </w:p>
        </w:tc>
        <w:tc>
          <w:tcPr>
            <w:tcW w:w="4803" w:type="dxa"/>
          </w:tcPr>
          <w:p w:rsidR="00DE64B4" w:rsidRPr="004B50D1" w:rsidRDefault="00DE64B4" w:rsidP="00041E58">
            <w:pPr>
              <w:spacing w:after="0"/>
              <w:rPr>
                <w:rFonts w:ascii="Times New Roman" w:hAnsi="Times New Roman"/>
                <w:sz w:val="24"/>
                <w:szCs w:val="24"/>
              </w:rPr>
            </w:pPr>
          </w:p>
        </w:tc>
      </w:tr>
      <w:tr w:rsidR="00DE64B4" w:rsidRPr="004B50D1" w:rsidTr="00041E58">
        <w:trPr>
          <w:cantSplit/>
          <w:trHeight w:val="437"/>
        </w:trPr>
        <w:tc>
          <w:tcPr>
            <w:tcW w:w="3414" w:type="dxa"/>
            <w:gridSpan w:val="2"/>
          </w:tcPr>
          <w:p w:rsidR="00DE64B4" w:rsidRPr="004B50D1" w:rsidRDefault="00DE64B4" w:rsidP="00041E58">
            <w:pPr>
              <w:spacing w:after="0" w:line="240" w:lineRule="auto"/>
              <w:rPr>
                <w:rFonts w:ascii="Times New Roman" w:hAnsi="Times New Roman"/>
                <w:sz w:val="24"/>
                <w:szCs w:val="24"/>
              </w:rPr>
            </w:pPr>
            <w:r w:rsidRPr="004B50D1">
              <w:rPr>
                <w:rFonts w:ascii="Times New Roman" w:hAnsi="Times New Roman"/>
                <w:sz w:val="24"/>
                <w:szCs w:val="24"/>
              </w:rPr>
              <w:t>Tālrunis:</w:t>
            </w:r>
          </w:p>
        </w:tc>
        <w:tc>
          <w:tcPr>
            <w:tcW w:w="4803" w:type="dxa"/>
          </w:tcPr>
          <w:p w:rsidR="00DE64B4" w:rsidRPr="004B50D1" w:rsidRDefault="00DE64B4" w:rsidP="00041E58">
            <w:pPr>
              <w:spacing w:after="0"/>
              <w:rPr>
                <w:rFonts w:ascii="Times New Roman" w:hAnsi="Times New Roman"/>
                <w:sz w:val="24"/>
                <w:szCs w:val="24"/>
              </w:rPr>
            </w:pPr>
          </w:p>
        </w:tc>
      </w:tr>
      <w:tr w:rsidR="00DE64B4" w:rsidRPr="004B50D1" w:rsidTr="00041E58">
        <w:trPr>
          <w:cantSplit/>
          <w:trHeight w:val="437"/>
        </w:trPr>
        <w:tc>
          <w:tcPr>
            <w:tcW w:w="3414" w:type="dxa"/>
            <w:gridSpan w:val="2"/>
          </w:tcPr>
          <w:p w:rsidR="00DE64B4" w:rsidRPr="004B50D1" w:rsidRDefault="00DE64B4" w:rsidP="00041E58">
            <w:pPr>
              <w:spacing w:after="0" w:line="240" w:lineRule="auto"/>
              <w:rPr>
                <w:rFonts w:ascii="Times New Roman" w:hAnsi="Times New Roman"/>
                <w:sz w:val="24"/>
                <w:szCs w:val="24"/>
              </w:rPr>
            </w:pPr>
            <w:r w:rsidRPr="004B50D1">
              <w:rPr>
                <w:rFonts w:ascii="Times New Roman" w:hAnsi="Times New Roman"/>
                <w:sz w:val="24"/>
                <w:szCs w:val="24"/>
              </w:rPr>
              <w:t>E-pasta adrese:</w:t>
            </w:r>
          </w:p>
        </w:tc>
        <w:tc>
          <w:tcPr>
            <w:tcW w:w="4803" w:type="dxa"/>
          </w:tcPr>
          <w:p w:rsidR="00DE64B4" w:rsidRPr="004B50D1" w:rsidRDefault="00DE64B4" w:rsidP="00041E58">
            <w:pPr>
              <w:spacing w:after="0"/>
              <w:rPr>
                <w:rFonts w:ascii="Times New Roman" w:hAnsi="Times New Roman"/>
                <w:sz w:val="24"/>
                <w:szCs w:val="24"/>
              </w:rPr>
            </w:pPr>
          </w:p>
        </w:tc>
      </w:tr>
      <w:tr w:rsidR="00DE64B4" w:rsidRPr="004B50D1" w:rsidTr="00041E58">
        <w:trPr>
          <w:cantSplit/>
          <w:trHeight w:val="437"/>
        </w:trPr>
        <w:tc>
          <w:tcPr>
            <w:tcW w:w="3414" w:type="dxa"/>
            <w:gridSpan w:val="2"/>
          </w:tcPr>
          <w:p w:rsidR="00DE64B4" w:rsidRPr="004B50D1" w:rsidRDefault="00DE64B4" w:rsidP="00041E58">
            <w:pPr>
              <w:spacing w:after="0" w:line="240" w:lineRule="auto"/>
              <w:rPr>
                <w:rFonts w:ascii="Times New Roman" w:hAnsi="Times New Roman"/>
                <w:sz w:val="24"/>
                <w:szCs w:val="24"/>
              </w:rPr>
            </w:pPr>
            <w:r w:rsidRPr="004B50D1">
              <w:rPr>
                <w:rFonts w:ascii="Times New Roman" w:hAnsi="Times New Roman"/>
                <w:sz w:val="24"/>
                <w:szCs w:val="24"/>
              </w:rPr>
              <w:t xml:space="preserve">Vispārējā interneta adrese (ja attiecināms): </w:t>
            </w:r>
          </w:p>
        </w:tc>
        <w:tc>
          <w:tcPr>
            <w:tcW w:w="4803" w:type="dxa"/>
          </w:tcPr>
          <w:p w:rsidR="00DE64B4" w:rsidRPr="004B50D1" w:rsidRDefault="00DE64B4" w:rsidP="00041E58">
            <w:pPr>
              <w:spacing w:after="0"/>
              <w:rPr>
                <w:rFonts w:ascii="Times New Roman" w:hAnsi="Times New Roman"/>
                <w:sz w:val="24"/>
                <w:szCs w:val="24"/>
              </w:rPr>
            </w:pPr>
          </w:p>
        </w:tc>
      </w:tr>
      <w:tr w:rsidR="00DE64B4" w:rsidRPr="004B50D1" w:rsidTr="00041E58">
        <w:trPr>
          <w:cantSplit/>
          <w:trHeight w:val="437"/>
        </w:trPr>
        <w:tc>
          <w:tcPr>
            <w:tcW w:w="8217" w:type="dxa"/>
            <w:gridSpan w:val="3"/>
          </w:tcPr>
          <w:p w:rsidR="00DE64B4" w:rsidRPr="004B50D1" w:rsidRDefault="00DE64B4" w:rsidP="00041E58">
            <w:pPr>
              <w:spacing w:after="0"/>
              <w:jc w:val="center"/>
              <w:rPr>
                <w:rFonts w:ascii="Times New Roman" w:hAnsi="Times New Roman"/>
                <w:sz w:val="24"/>
                <w:szCs w:val="24"/>
              </w:rPr>
            </w:pPr>
          </w:p>
        </w:tc>
      </w:tr>
      <w:tr w:rsidR="00DE64B4" w:rsidRPr="004B50D1" w:rsidTr="00041E58">
        <w:trPr>
          <w:cantSplit/>
          <w:trHeight w:val="437"/>
        </w:trPr>
        <w:tc>
          <w:tcPr>
            <w:tcW w:w="8217" w:type="dxa"/>
            <w:gridSpan w:val="3"/>
            <w:shd w:val="clear" w:color="auto" w:fill="BFBFBF"/>
          </w:tcPr>
          <w:p w:rsidR="00DE64B4" w:rsidRPr="004B50D1" w:rsidRDefault="00DE64B4" w:rsidP="00041E58">
            <w:pPr>
              <w:spacing w:after="0"/>
              <w:outlineLvl w:val="6"/>
              <w:rPr>
                <w:rFonts w:ascii="Times New Roman" w:eastAsia="Times New Roman" w:hAnsi="Times New Roman"/>
                <w:b/>
                <w:sz w:val="24"/>
              </w:rPr>
            </w:pPr>
            <w:r w:rsidRPr="004B50D1">
              <w:rPr>
                <w:rFonts w:ascii="Times New Roman" w:eastAsia="Times New Roman" w:hAnsi="Times New Roman"/>
                <w:b/>
                <w:sz w:val="24"/>
              </w:rPr>
              <w:t>Informācija par pretendenta kontaktpersonu</w:t>
            </w:r>
          </w:p>
        </w:tc>
      </w:tr>
      <w:tr w:rsidR="00DE64B4" w:rsidRPr="004B50D1" w:rsidTr="00041E58">
        <w:trPr>
          <w:cantSplit/>
          <w:trHeight w:val="437"/>
        </w:trPr>
        <w:tc>
          <w:tcPr>
            <w:tcW w:w="2189" w:type="dxa"/>
          </w:tcPr>
          <w:p w:rsidR="00DE64B4" w:rsidRPr="004B50D1" w:rsidRDefault="00DE64B4" w:rsidP="00041E58">
            <w:pPr>
              <w:spacing w:after="0" w:line="240" w:lineRule="auto"/>
              <w:rPr>
                <w:rFonts w:ascii="Times New Roman" w:hAnsi="Times New Roman"/>
                <w:sz w:val="24"/>
                <w:szCs w:val="24"/>
              </w:rPr>
            </w:pPr>
            <w:r w:rsidRPr="004B50D1">
              <w:rPr>
                <w:rFonts w:ascii="Times New Roman" w:hAnsi="Times New Roman"/>
                <w:sz w:val="24"/>
                <w:szCs w:val="24"/>
              </w:rPr>
              <w:t>Vārds, uzvārds:</w:t>
            </w:r>
          </w:p>
        </w:tc>
        <w:tc>
          <w:tcPr>
            <w:tcW w:w="6028" w:type="dxa"/>
            <w:gridSpan w:val="2"/>
          </w:tcPr>
          <w:p w:rsidR="00DE64B4" w:rsidRPr="004B50D1" w:rsidRDefault="00DE64B4" w:rsidP="00041E58">
            <w:pPr>
              <w:spacing w:after="0" w:line="240" w:lineRule="auto"/>
              <w:jc w:val="center"/>
              <w:rPr>
                <w:rFonts w:ascii="Times New Roman" w:hAnsi="Times New Roman"/>
                <w:sz w:val="24"/>
                <w:szCs w:val="24"/>
              </w:rPr>
            </w:pPr>
          </w:p>
        </w:tc>
      </w:tr>
      <w:tr w:rsidR="00DE64B4" w:rsidRPr="004B50D1" w:rsidTr="00041E58">
        <w:trPr>
          <w:cantSplit/>
          <w:trHeight w:val="437"/>
        </w:trPr>
        <w:tc>
          <w:tcPr>
            <w:tcW w:w="2189" w:type="dxa"/>
          </w:tcPr>
          <w:p w:rsidR="00DE64B4" w:rsidRPr="004B50D1" w:rsidRDefault="00DE64B4" w:rsidP="00041E58">
            <w:pPr>
              <w:spacing w:after="0" w:line="240" w:lineRule="auto"/>
              <w:rPr>
                <w:rFonts w:ascii="Times New Roman" w:hAnsi="Times New Roman"/>
                <w:sz w:val="24"/>
                <w:szCs w:val="24"/>
              </w:rPr>
            </w:pPr>
            <w:r w:rsidRPr="004B50D1">
              <w:rPr>
                <w:rFonts w:ascii="Times New Roman" w:hAnsi="Times New Roman"/>
                <w:sz w:val="24"/>
                <w:szCs w:val="24"/>
              </w:rPr>
              <w:t>Ieņemamais amats:</w:t>
            </w:r>
          </w:p>
        </w:tc>
        <w:tc>
          <w:tcPr>
            <w:tcW w:w="6028" w:type="dxa"/>
            <w:gridSpan w:val="2"/>
          </w:tcPr>
          <w:p w:rsidR="00DE64B4" w:rsidRPr="004B50D1" w:rsidRDefault="00DE64B4" w:rsidP="00041E58">
            <w:pPr>
              <w:widowControl w:val="0"/>
              <w:adjustRightInd w:val="0"/>
              <w:spacing w:after="0" w:line="240" w:lineRule="auto"/>
              <w:jc w:val="both"/>
              <w:textAlignment w:val="baseline"/>
              <w:rPr>
                <w:rFonts w:ascii="Times New Roman" w:eastAsia="Times New Roman" w:hAnsi="Times New Roman"/>
                <w:sz w:val="24"/>
                <w:szCs w:val="24"/>
              </w:rPr>
            </w:pPr>
          </w:p>
        </w:tc>
      </w:tr>
      <w:tr w:rsidR="00DE64B4" w:rsidRPr="004B50D1" w:rsidTr="00041E58">
        <w:trPr>
          <w:cantSplit/>
          <w:trHeight w:val="437"/>
        </w:trPr>
        <w:tc>
          <w:tcPr>
            <w:tcW w:w="2189" w:type="dxa"/>
          </w:tcPr>
          <w:p w:rsidR="00DE64B4" w:rsidRPr="004B50D1" w:rsidRDefault="00DE64B4" w:rsidP="00041E58">
            <w:pPr>
              <w:spacing w:after="0" w:line="240" w:lineRule="auto"/>
              <w:rPr>
                <w:rFonts w:ascii="Times New Roman" w:hAnsi="Times New Roman"/>
                <w:sz w:val="24"/>
                <w:szCs w:val="24"/>
              </w:rPr>
            </w:pPr>
            <w:r w:rsidRPr="004B50D1">
              <w:rPr>
                <w:rFonts w:ascii="Times New Roman" w:hAnsi="Times New Roman"/>
                <w:sz w:val="24"/>
                <w:szCs w:val="24"/>
              </w:rPr>
              <w:t>Tālrunis:</w:t>
            </w:r>
          </w:p>
        </w:tc>
        <w:tc>
          <w:tcPr>
            <w:tcW w:w="6028" w:type="dxa"/>
            <w:gridSpan w:val="2"/>
          </w:tcPr>
          <w:p w:rsidR="00DE64B4" w:rsidRPr="004B50D1" w:rsidRDefault="00DE64B4" w:rsidP="00041E58">
            <w:pPr>
              <w:spacing w:after="0" w:line="240" w:lineRule="auto"/>
              <w:jc w:val="center"/>
              <w:rPr>
                <w:rFonts w:ascii="Times New Roman" w:hAnsi="Times New Roman"/>
                <w:sz w:val="24"/>
                <w:szCs w:val="24"/>
              </w:rPr>
            </w:pPr>
          </w:p>
        </w:tc>
      </w:tr>
      <w:tr w:rsidR="00DE64B4" w:rsidRPr="004B50D1" w:rsidTr="00041E58">
        <w:trPr>
          <w:cantSplit/>
          <w:trHeight w:val="437"/>
        </w:trPr>
        <w:tc>
          <w:tcPr>
            <w:tcW w:w="2189" w:type="dxa"/>
          </w:tcPr>
          <w:p w:rsidR="00DE64B4" w:rsidRPr="004B50D1" w:rsidRDefault="00DE64B4" w:rsidP="00041E58">
            <w:pPr>
              <w:spacing w:after="0" w:line="240" w:lineRule="auto"/>
              <w:rPr>
                <w:rFonts w:ascii="Times New Roman" w:hAnsi="Times New Roman"/>
                <w:sz w:val="24"/>
                <w:szCs w:val="24"/>
              </w:rPr>
            </w:pPr>
            <w:r w:rsidRPr="004B50D1">
              <w:rPr>
                <w:rFonts w:ascii="Times New Roman" w:hAnsi="Times New Roman"/>
                <w:sz w:val="24"/>
                <w:szCs w:val="24"/>
              </w:rPr>
              <w:t>E-pasta adrese:</w:t>
            </w:r>
          </w:p>
        </w:tc>
        <w:tc>
          <w:tcPr>
            <w:tcW w:w="6028" w:type="dxa"/>
            <w:gridSpan w:val="2"/>
          </w:tcPr>
          <w:p w:rsidR="00DE64B4" w:rsidRPr="004B50D1" w:rsidRDefault="00DE64B4" w:rsidP="00041E58">
            <w:pPr>
              <w:spacing w:after="0" w:line="240" w:lineRule="auto"/>
              <w:jc w:val="center"/>
              <w:rPr>
                <w:rFonts w:ascii="Times New Roman" w:hAnsi="Times New Roman"/>
                <w:sz w:val="24"/>
                <w:szCs w:val="24"/>
              </w:rPr>
            </w:pPr>
          </w:p>
        </w:tc>
      </w:tr>
    </w:tbl>
    <w:p w:rsidR="00DE64B4" w:rsidRPr="004B50D1" w:rsidRDefault="00DE64B4" w:rsidP="00DE64B4">
      <w:pPr>
        <w:spacing w:after="0" w:line="240" w:lineRule="auto"/>
        <w:jc w:val="both"/>
        <w:rPr>
          <w:rFonts w:ascii="Times New Roman" w:hAnsi="Times New Roman"/>
          <w:sz w:val="24"/>
          <w:szCs w:val="24"/>
        </w:rPr>
      </w:pPr>
    </w:p>
    <w:p w:rsidR="00DE64B4" w:rsidRPr="004B50D1" w:rsidRDefault="00DE64B4" w:rsidP="00DE64B4">
      <w:pPr>
        <w:spacing w:after="0" w:line="240" w:lineRule="auto"/>
        <w:jc w:val="both"/>
        <w:rPr>
          <w:rFonts w:ascii="Times New Roman" w:eastAsia="Times New Roman" w:hAnsi="Times New Roman"/>
          <w:sz w:val="24"/>
          <w:szCs w:val="24"/>
        </w:rPr>
      </w:pPr>
      <w:r w:rsidRPr="004B50D1">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rsidR="00DE64B4" w:rsidRDefault="00DE64B4" w:rsidP="00DE64B4">
      <w:pPr>
        <w:spacing w:after="0" w:line="240" w:lineRule="auto"/>
        <w:ind w:firstLine="567"/>
        <w:jc w:val="both"/>
        <w:rPr>
          <w:rFonts w:ascii="Times New Roman" w:eastAsia="Times New Roman" w:hAnsi="Times New Roman"/>
          <w:sz w:val="24"/>
          <w:szCs w:val="24"/>
        </w:rPr>
      </w:pPr>
    </w:p>
    <w:p w:rsidR="00DE64B4" w:rsidRPr="004B50D1" w:rsidRDefault="00DE64B4" w:rsidP="00DE64B4">
      <w:pPr>
        <w:spacing w:after="0" w:line="240" w:lineRule="auto"/>
        <w:ind w:firstLine="567"/>
        <w:jc w:val="both"/>
        <w:rPr>
          <w:rFonts w:ascii="Times New Roman" w:eastAsia="Times New Roman" w:hAnsi="Times New Roman"/>
          <w:sz w:val="24"/>
          <w:szCs w:val="24"/>
        </w:rPr>
      </w:pPr>
    </w:p>
    <w:p w:rsidR="00DE64B4" w:rsidRPr="004B50D1" w:rsidRDefault="00DE64B4" w:rsidP="00DE64B4">
      <w:pPr>
        <w:spacing w:after="0"/>
        <w:rPr>
          <w:rFonts w:ascii="Times New Roman" w:hAnsi="Times New Roman"/>
          <w:sz w:val="24"/>
          <w:szCs w:val="24"/>
        </w:rPr>
      </w:pPr>
      <w:r w:rsidRPr="004B50D1">
        <w:rPr>
          <w:rFonts w:ascii="Times New Roman" w:hAnsi="Times New Roman"/>
          <w:sz w:val="24"/>
          <w:szCs w:val="24"/>
        </w:rPr>
        <w:t>Ar šo apliecinu, ka visa sniegtā informācija ir patiesa.</w:t>
      </w:r>
    </w:p>
    <w:tbl>
      <w:tblPr>
        <w:tblpPr w:leftFromText="180" w:rightFromText="180" w:vertAnchor="text" w:horzAnchor="margin" w:tblpY="314"/>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379"/>
      </w:tblGrid>
      <w:tr w:rsidR="00DE64B4" w:rsidRPr="004B50D1" w:rsidTr="00041E58">
        <w:trPr>
          <w:trHeight w:val="435"/>
        </w:trPr>
        <w:tc>
          <w:tcPr>
            <w:tcW w:w="1980" w:type="dxa"/>
            <w:shd w:val="clear" w:color="auto" w:fill="BFBFBF"/>
            <w:vAlign w:val="center"/>
          </w:tcPr>
          <w:p w:rsidR="00DE64B4" w:rsidRPr="00726BFC" w:rsidRDefault="00DE64B4" w:rsidP="00041E58">
            <w:pPr>
              <w:spacing w:after="0"/>
              <w:jc w:val="right"/>
              <w:rPr>
                <w:rFonts w:ascii="Times New Roman" w:hAnsi="Times New Roman"/>
                <w:b/>
                <w:bCs/>
                <w:sz w:val="24"/>
                <w:szCs w:val="24"/>
              </w:rPr>
            </w:pPr>
            <w:r w:rsidRPr="00726BFC">
              <w:rPr>
                <w:rFonts w:ascii="Times New Roman" w:hAnsi="Times New Roman"/>
                <w:b/>
                <w:bCs/>
                <w:sz w:val="24"/>
                <w:szCs w:val="24"/>
              </w:rPr>
              <w:t>Vārds, uzvārds:</w:t>
            </w:r>
          </w:p>
        </w:tc>
        <w:tc>
          <w:tcPr>
            <w:tcW w:w="6379" w:type="dxa"/>
            <w:vAlign w:val="center"/>
          </w:tcPr>
          <w:p w:rsidR="00DE64B4" w:rsidRPr="004B50D1" w:rsidRDefault="00DE64B4" w:rsidP="00041E58">
            <w:pPr>
              <w:spacing w:after="0"/>
              <w:jc w:val="center"/>
              <w:rPr>
                <w:rFonts w:ascii="Times New Roman" w:hAnsi="Times New Roman"/>
                <w:bCs/>
                <w:sz w:val="24"/>
                <w:szCs w:val="24"/>
              </w:rPr>
            </w:pPr>
          </w:p>
        </w:tc>
      </w:tr>
      <w:tr w:rsidR="00DE64B4" w:rsidRPr="004B50D1" w:rsidTr="00041E58">
        <w:trPr>
          <w:trHeight w:val="435"/>
        </w:trPr>
        <w:tc>
          <w:tcPr>
            <w:tcW w:w="1980" w:type="dxa"/>
            <w:shd w:val="clear" w:color="auto" w:fill="BFBFBF"/>
            <w:vAlign w:val="center"/>
          </w:tcPr>
          <w:p w:rsidR="00DE64B4" w:rsidRPr="00726BFC" w:rsidRDefault="00DE64B4" w:rsidP="00041E58">
            <w:pPr>
              <w:spacing w:after="0"/>
              <w:jc w:val="right"/>
              <w:rPr>
                <w:rFonts w:ascii="Times New Roman" w:hAnsi="Times New Roman"/>
                <w:b/>
                <w:bCs/>
                <w:sz w:val="24"/>
                <w:szCs w:val="24"/>
              </w:rPr>
            </w:pPr>
            <w:r w:rsidRPr="00726BFC">
              <w:rPr>
                <w:rFonts w:ascii="Times New Roman" w:hAnsi="Times New Roman"/>
                <w:b/>
                <w:bCs/>
                <w:sz w:val="24"/>
                <w:szCs w:val="24"/>
              </w:rPr>
              <w:t>Amats:</w:t>
            </w:r>
          </w:p>
        </w:tc>
        <w:tc>
          <w:tcPr>
            <w:tcW w:w="6379" w:type="dxa"/>
            <w:vAlign w:val="center"/>
          </w:tcPr>
          <w:p w:rsidR="00DE64B4" w:rsidRPr="004B50D1" w:rsidRDefault="00DE64B4" w:rsidP="00041E58">
            <w:pPr>
              <w:spacing w:after="0"/>
              <w:jc w:val="center"/>
              <w:rPr>
                <w:rFonts w:ascii="Times New Roman" w:hAnsi="Times New Roman"/>
                <w:bCs/>
                <w:sz w:val="24"/>
                <w:szCs w:val="24"/>
              </w:rPr>
            </w:pPr>
          </w:p>
        </w:tc>
      </w:tr>
      <w:tr w:rsidR="00DE64B4" w:rsidRPr="004B50D1" w:rsidTr="00041E58">
        <w:trPr>
          <w:trHeight w:val="435"/>
        </w:trPr>
        <w:tc>
          <w:tcPr>
            <w:tcW w:w="1980" w:type="dxa"/>
            <w:shd w:val="clear" w:color="auto" w:fill="BFBFBF"/>
            <w:vAlign w:val="center"/>
          </w:tcPr>
          <w:p w:rsidR="00DE64B4" w:rsidRPr="00726BFC" w:rsidRDefault="00DE64B4" w:rsidP="00041E58">
            <w:pPr>
              <w:spacing w:after="0"/>
              <w:jc w:val="right"/>
              <w:rPr>
                <w:rFonts w:ascii="Times New Roman" w:hAnsi="Times New Roman"/>
                <w:b/>
                <w:bCs/>
                <w:sz w:val="24"/>
                <w:szCs w:val="24"/>
              </w:rPr>
            </w:pPr>
            <w:r w:rsidRPr="00726BFC">
              <w:rPr>
                <w:rFonts w:ascii="Times New Roman" w:hAnsi="Times New Roman"/>
                <w:b/>
                <w:bCs/>
                <w:sz w:val="24"/>
                <w:szCs w:val="24"/>
              </w:rPr>
              <w:t>Paraksts:</w:t>
            </w:r>
          </w:p>
        </w:tc>
        <w:tc>
          <w:tcPr>
            <w:tcW w:w="6379" w:type="dxa"/>
            <w:vAlign w:val="center"/>
          </w:tcPr>
          <w:p w:rsidR="00DE64B4" w:rsidRPr="004B50D1" w:rsidRDefault="00DE64B4" w:rsidP="00041E58">
            <w:pPr>
              <w:spacing w:after="0"/>
              <w:jc w:val="center"/>
              <w:rPr>
                <w:rFonts w:ascii="Times New Roman" w:hAnsi="Times New Roman"/>
                <w:bCs/>
                <w:sz w:val="24"/>
                <w:szCs w:val="24"/>
              </w:rPr>
            </w:pPr>
          </w:p>
        </w:tc>
      </w:tr>
      <w:tr w:rsidR="00DE64B4" w:rsidRPr="004B50D1" w:rsidTr="00041E58">
        <w:trPr>
          <w:trHeight w:val="435"/>
        </w:trPr>
        <w:tc>
          <w:tcPr>
            <w:tcW w:w="1980" w:type="dxa"/>
            <w:shd w:val="clear" w:color="auto" w:fill="BFBFBF"/>
            <w:vAlign w:val="center"/>
          </w:tcPr>
          <w:p w:rsidR="00DE64B4" w:rsidRPr="00726BFC" w:rsidRDefault="00DE64B4" w:rsidP="00041E58">
            <w:pPr>
              <w:spacing w:after="0"/>
              <w:jc w:val="right"/>
              <w:rPr>
                <w:rFonts w:ascii="Times New Roman" w:hAnsi="Times New Roman"/>
                <w:b/>
                <w:bCs/>
                <w:sz w:val="24"/>
                <w:szCs w:val="24"/>
              </w:rPr>
            </w:pPr>
            <w:r w:rsidRPr="00726BFC">
              <w:rPr>
                <w:rFonts w:ascii="Times New Roman" w:hAnsi="Times New Roman"/>
                <w:b/>
                <w:bCs/>
                <w:sz w:val="24"/>
                <w:szCs w:val="24"/>
              </w:rPr>
              <w:t>Datums:</w:t>
            </w:r>
          </w:p>
        </w:tc>
        <w:tc>
          <w:tcPr>
            <w:tcW w:w="6379" w:type="dxa"/>
            <w:vAlign w:val="center"/>
          </w:tcPr>
          <w:p w:rsidR="00DE64B4" w:rsidRPr="004B50D1" w:rsidRDefault="00DE64B4" w:rsidP="00041E58">
            <w:pPr>
              <w:spacing w:after="0"/>
              <w:jc w:val="center"/>
              <w:rPr>
                <w:rFonts w:ascii="Times New Roman" w:hAnsi="Times New Roman"/>
                <w:bCs/>
                <w:sz w:val="24"/>
                <w:szCs w:val="24"/>
              </w:rPr>
            </w:pPr>
          </w:p>
        </w:tc>
      </w:tr>
    </w:tbl>
    <w:p w:rsidR="00DE64B4" w:rsidRDefault="00DE64B4" w:rsidP="00DE64B4">
      <w:pPr>
        <w:spacing w:after="120" w:line="360" w:lineRule="auto"/>
        <w:rPr>
          <w:rFonts w:ascii="Times New Roman" w:hAnsi="Times New Roman"/>
          <w:b/>
          <w:sz w:val="24"/>
          <w:szCs w:val="24"/>
        </w:rPr>
      </w:pPr>
    </w:p>
    <w:p w:rsidR="00DE64B4" w:rsidRDefault="00DE64B4" w:rsidP="00DE64B4">
      <w:pPr>
        <w:spacing w:after="160" w:line="259" w:lineRule="auto"/>
        <w:rPr>
          <w:rFonts w:ascii="Times New Roman" w:hAnsi="Times New Roman"/>
          <w:b/>
          <w:sz w:val="24"/>
          <w:szCs w:val="24"/>
        </w:rPr>
      </w:pPr>
      <w:r>
        <w:rPr>
          <w:rFonts w:ascii="Times New Roman" w:hAnsi="Times New Roman"/>
          <w:b/>
          <w:sz w:val="24"/>
          <w:szCs w:val="24"/>
        </w:rPr>
        <w:br w:type="page"/>
      </w:r>
    </w:p>
    <w:p w:rsidR="00DE64B4" w:rsidRPr="004B50D1" w:rsidRDefault="00DE64B4" w:rsidP="00DE64B4">
      <w:pPr>
        <w:spacing w:after="120" w:line="360" w:lineRule="auto"/>
        <w:jc w:val="right"/>
        <w:rPr>
          <w:rFonts w:ascii="Times New Roman" w:hAnsi="Times New Roman"/>
          <w:b/>
          <w:sz w:val="24"/>
          <w:szCs w:val="24"/>
        </w:rPr>
      </w:pPr>
      <w:r w:rsidRPr="004B50D1">
        <w:rPr>
          <w:rFonts w:ascii="Times New Roman" w:hAnsi="Times New Roman"/>
          <w:b/>
          <w:sz w:val="24"/>
          <w:szCs w:val="24"/>
        </w:rPr>
        <w:lastRenderedPageBreak/>
        <w:t>3.pielikums</w:t>
      </w:r>
    </w:p>
    <w:p w:rsidR="00DE64B4" w:rsidRPr="004B50D1" w:rsidRDefault="00DE64B4" w:rsidP="00DE64B4">
      <w:pPr>
        <w:spacing w:after="120" w:line="240" w:lineRule="auto"/>
        <w:jc w:val="center"/>
        <w:rPr>
          <w:rFonts w:ascii="Times New Roman" w:hAnsi="Times New Roman"/>
          <w:b/>
          <w:sz w:val="28"/>
          <w:szCs w:val="28"/>
        </w:rPr>
      </w:pPr>
      <w:r w:rsidRPr="004B50D1">
        <w:rPr>
          <w:rFonts w:ascii="Times New Roman" w:hAnsi="Times New Roman"/>
          <w:b/>
          <w:sz w:val="28"/>
          <w:szCs w:val="28"/>
        </w:rPr>
        <w:t>FINANŠU PIEDĀVĀJUMS</w:t>
      </w:r>
    </w:p>
    <w:p w:rsidR="00DE64B4" w:rsidRPr="00EE3776" w:rsidRDefault="00DE64B4" w:rsidP="00DE64B4">
      <w:pPr>
        <w:spacing w:after="120" w:line="240" w:lineRule="auto"/>
        <w:jc w:val="center"/>
        <w:rPr>
          <w:rFonts w:ascii="Times New Roman" w:hAnsi="Times New Roman"/>
          <w:b/>
          <w:sz w:val="28"/>
          <w:szCs w:val="28"/>
        </w:rPr>
      </w:pPr>
      <w:r w:rsidRPr="00EE3776">
        <w:rPr>
          <w:rFonts w:ascii="Times New Roman" w:eastAsia="Times New Roman" w:hAnsi="Times New Roman"/>
          <w:b/>
          <w:sz w:val="28"/>
          <w:szCs w:val="28"/>
        </w:rPr>
        <w:t>“Konditorejas izstrādājumu iegāde Bauskas Kultūras centra pasākumiem”</w:t>
      </w:r>
      <w:r w:rsidRPr="00EE3776">
        <w:rPr>
          <w:rFonts w:ascii="Times New Roman" w:hAnsi="Times New Roman"/>
          <w:b/>
          <w:sz w:val="28"/>
          <w:szCs w:val="28"/>
        </w:rPr>
        <w:t xml:space="preserve">, </w:t>
      </w:r>
    </w:p>
    <w:p w:rsidR="00DE64B4" w:rsidRPr="004B50D1" w:rsidRDefault="00DE64B4" w:rsidP="00DE64B4">
      <w:pPr>
        <w:spacing w:after="120" w:line="240" w:lineRule="auto"/>
        <w:jc w:val="center"/>
        <w:rPr>
          <w:rFonts w:ascii="Times New Roman" w:eastAsia="Times New Roman" w:hAnsi="Times New Roman"/>
          <w:b/>
          <w:sz w:val="28"/>
          <w:szCs w:val="28"/>
        </w:rPr>
      </w:pPr>
      <w:r w:rsidRPr="00EE3776">
        <w:rPr>
          <w:rFonts w:ascii="Times New Roman" w:hAnsi="Times New Roman"/>
          <w:b/>
          <w:bCs/>
          <w:sz w:val="28"/>
          <w:szCs w:val="28"/>
        </w:rPr>
        <w:t xml:space="preserve">identifikācijas numurs </w:t>
      </w:r>
      <w:r w:rsidRPr="00EE3776">
        <w:rPr>
          <w:rFonts w:ascii="Times New Roman" w:eastAsia="Times New Roman" w:hAnsi="Times New Roman"/>
          <w:b/>
          <w:sz w:val="28"/>
          <w:szCs w:val="28"/>
        </w:rPr>
        <w:t>BKC 2022/</w:t>
      </w:r>
      <w:r>
        <w:rPr>
          <w:rFonts w:ascii="Times New Roman" w:eastAsia="Times New Roman" w:hAnsi="Times New Roman"/>
          <w:b/>
          <w:sz w:val="28"/>
          <w:szCs w:val="28"/>
        </w:rPr>
        <w:t>6</w:t>
      </w:r>
      <w:r w:rsidRPr="00EE3776">
        <w:rPr>
          <w:rFonts w:ascii="Times New Roman" w:eastAsia="Times New Roman" w:hAnsi="Times New Roman"/>
          <w:b/>
          <w:sz w:val="28"/>
          <w:szCs w:val="28"/>
        </w:rPr>
        <w:t>/TI</w:t>
      </w:r>
    </w:p>
    <w:p w:rsidR="00DE64B4" w:rsidRPr="004B50D1" w:rsidRDefault="00DE64B4" w:rsidP="00DE64B4">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rsidR="00DE64B4" w:rsidRPr="004B50D1" w:rsidRDefault="00DE64B4" w:rsidP="00DE64B4">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p w:rsidR="00DE64B4" w:rsidRDefault="00DE64B4" w:rsidP="00DE64B4">
      <w:pPr>
        <w:spacing w:after="120"/>
        <w:jc w:val="both"/>
        <w:rPr>
          <w:rFonts w:ascii="Times New Roman" w:hAnsi="Times New Roman"/>
          <w:sz w:val="24"/>
          <w:szCs w:val="24"/>
        </w:rPr>
      </w:pPr>
      <w:r w:rsidRPr="004B50D1">
        <w:rPr>
          <w:rFonts w:ascii="Times New Roman" w:hAnsi="Times New Roman"/>
          <w:sz w:val="24"/>
          <w:szCs w:val="24"/>
        </w:rPr>
        <w:t xml:space="preserve">Iepazinies ar tirgus izpētes </w:t>
      </w:r>
      <w:r w:rsidRPr="00E2765C">
        <w:rPr>
          <w:rFonts w:ascii="Times New Roman" w:hAnsi="Times New Roman"/>
          <w:sz w:val="24"/>
          <w:szCs w:val="24"/>
        </w:rPr>
        <w:t>“Konditorejas izstrādājumu iegāde Bauskas Kultūras centra pasākumiem”, identifikācijas numurs BKC 2022/</w:t>
      </w:r>
      <w:r>
        <w:rPr>
          <w:rFonts w:ascii="Times New Roman" w:hAnsi="Times New Roman"/>
          <w:sz w:val="24"/>
          <w:szCs w:val="24"/>
        </w:rPr>
        <w:t>6</w:t>
      </w:r>
      <w:r w:rsidRPr="00E2765C">
        <w:rPr>
          <w:rFonts w:ascii="Times New Roman" w:hAnsi="Times New Roman"/>
          <w:sz w:val="24"/>
          <w:szCs w:val="24"/>
        </w:rPr>
        <w:t>/TI,</w:t>
      </w:r>
      <w:r w:rsidRPr="000F1819">
        <w:t xml:space="preserve"> </w:t>
      </w:r>
      <w:r w:rsidRPr="000F1819">
        <w:rPr>
          <w:rFonts w:ascii="Times New Roman" w:hAnsi="Times New Roman"/>
          <w:sz w:val="24"/>
          <w:szCs w:val="24"/>
        </w:rPr>
        <w:t>noteikumiem un Tehnisko specifikāciju, piedāvāju veikt minēto pakalpojumu par šādu līgumcenu:</w:t>
      </w:r>
    </w:p>
    <w:tbl>
      <w:tblPr>
        <w:tblStyle w:val="Reatabula"/>
        <w:tblW w:w="8642" w:type="dxa"/>
        <w:tblLayout w:type="fixed"/>
        <w:tblLook w:val="04A0" w:firstRow="1" w:lastRow="0" w:firstColumn="1" w:lastColumn="0" w:noHBand="0" w:noVBand="1"/>
      </w:tblPr>
      <w:tblGrid>
        <w:gridCol w:w="704"/>
        <w:gridCol w:w="1843"/>
        <w:gridCol w:w="3544"/>
        <w:gridCol w:w="1275"/>
        <w:gridCol w:w="1276"/>
      </w:tblGrid>
      <w:tr w:rsidR="00DE64B4" w:rsidRPr="00E2765C" w:rsidTr="00041E58">
        <w:trPr>
          <w:trHeight w:val="568"/>
        </w:trPr>
        <w:tc>
          <w:tcPr>
            <w:tcW w:w="704" w:type="dxa"/>
            <w:shd w:val="clear" w:color="auto" w:fill="D9D9D9" w:themeFill="background1" w:themeFillShade="D9"/>
            <w:vAlign w:val="center"/>
          </w:tcPr>
          <w:p w:rsidR="00DE64B4" w:rsidRPr="00E2765C" w:rsidRDefault="00DE64B4" w:rsidP="00041E58">
            <w:pPr>
              <w:pStyle w:val="Sarakstarindkopa"/>
              <w:spacing w:after="0" w:line="240" w:lineRule="auto"/>
              <w:ind w:left="0"/>
              <w:contextualSpacing w:val="0"/>
              <w:jc w:val="center"/>
              <w:rPr>
                <w:rFonts w:ascii="Times New Roman" w:hAnsi="Times New Roman"/>
                <w:b/>
                <w:spacing w:val="-7"/>
                <w:sz w:val="24"/>
                <w:szCs w:val="24"/>
              </w:rPr>
            </w:pPr>
            <w:r w:rsidRPr="00E2765C">
              <w:rPr>
                <w:rFonts w:ascii="Times New Roman" w:hAnsi="Times New Roman"/>
                <w:b/>
                <w:spacing w:val="-7"/>
                <w:sz w:val="24"/>
                <w:szCs w:val="24"/>
              </w:rPr>
              <w:t>Nr. p.k.</w:t>
            </w:r>
          </w:p>
        </w:tc>
        <w:tc>
          <w:tcPr>
            <w:tcW w:w="1843" w:type="dxa"/>
            <w:shd w:val="clear" w:color="auto" w:fill="D9D9D9" w:themeFill="background1" w:themeFillShade="D9"/>
            <w:vAlign w:val="center"/>
          </w:tcPr>
          <w:p w:rsidR="00DE64B4" w:rsidRPr="00E2765C" w:rsidRDefault="00DE64B4" w:rsidP="00041E58">
            <w:pPr>
              <w:spacing w:after="0" w:line="240" w:lineRule="auto"/>
              <w:jc w:val="center"/>
              <w:rPr>
                <w:rFonts w:ascii="Times New Roman" w:hAnsi="Times New Roman"/>
                <w:b/>
                <w:spacing w:val="-7"/>
                <w:sz w:val="24"/>
                <w:szCs w:val="24"/>
              </w:rPr>
            </w:pPr>
            <w:r w:rsidRPr="00E2765C">
              <w:rPr>
                <w:rFonts w:ascii="Times New Roman" w:hAnsi="Times New Roman"/>
                <w:b/>
                <w:spacing w:val="-7"/>
                <w:sz w:val="24"/>
                <w:szCs w:val="24"/>
              </w:rPr>
              <w:t>Nosaukums</w:t>
            </w:r>
          </w:p>
        </w:tc>
        <w:tc>
          <w:tcPr>
            <w:tcW w:w="3544" w:type="dxa"/>
            <w:shd w:val="clear" w:color="auto" w:fill="D9D9D9" w:themeFill="background1" w:themeFillShade="D9"/>
            <w:vAlign w:val="center"/>
          </w:tcPr>
          <w:p w:rsidR="00DE64B4" w:rsidRPr="00E2765C" w:rsidRDefault="00DE64B4" w:rsidP="00041E58">
            <w:pPr>
              <w:spacing w:after="0" w:line="240" w:lineRule="auto"/>
              <w:jc w:val="center"/>
              <w:rPr>
                <w:rFonts w:ascii="Times New Roman" w:hAnsi="Times New Roman"/>
                <w:b/>
                <w:spacing w:val="-7"/>
                <w:sz w:val="24"/>
                <w:szCs w:val="24"/>
              </w:rPr>
            </w:pPr>
            <w:r w:rsidRPr="00E2765C">
              <w:rPr>
                <w:rFonts w:ascii="Times New Roman" w:hAnsi="Times New Roman"/>
                <w:b/>
                <w:spacing w:val="-7"/>
                <w:sz w:val="24"/>
                <w:szCs w:val="24"/>
              </w:rPr>
              <w:t>Apraksts</w:t>
            </w:r>
          </w:p>
        </w:tc>
        <w:tc>
          <w:tcPr>
            <w:tcW w:w="1275" w:type="dxa"/>
            <w:shd w:val="clear" w:color="auto" w:fill="D9D9D9" w:themeFill="background1" w:themeFillShade="D9"/>
            <w:vAlign w:val="center"/>
          </w:tcPr>
          <w:p w:rsidR="00DE64B4" w:rsidRPr="00E2765C" w:rsidRDefault="00DE64B4" w:rsidP="00041E58">
            <w:pPr>
              <w:spacing w:after="0" w:line="240" w:lineRule="auto"/>
              <w:jc w:val="center"/>
              <w:rPr>
                <w:rFonts w:ascii="Times New Roman" w:hAnsi="Times New Roman"/>
                <w:b/>
                <w:spacing w:val="-7"/>
                <w:sz w:val="24"/>
                <w:szCs w:val="24"/>
              </w:rPr>
            </w:pPr>
            <w:r w:rsidRPr="00E2765C">
              <w:rPr>
                <w:rFonts w:ascii="Times New Roman" w:hAnsi="Times New Roman"/>
                <w:b/>
                <w:spacing w:val="-7"/>
                <w:sz w:val="24"/>
                <w:szCs w:val="24"/>
              </w:rPr>
              <w:t>Mērvien</w:t>
            </w:r>
            <w:r>
              <w:rPr>
                <w:rFonts w:ascii="Times New Roman" w:hAnsi="Times New Roman"/>
                <w:b/>
                <w:spacing w:val="-7"/>
                <w:sz w:val="24"/>
                <w:szCs w:val="24"/>
              </w:rPr>
              <w:t>.</w:t>
            </w:r>
          </w:p>
        </w:tc>
        <w:tc>
          <w:tcPr>
            <w:tcW w:w="1276" w:type="dxa"/>
            <w:shd w:val="clear" w:color="auto" w:fill="D9D9D9" w:themeFill="background1" w:themeFillShade="D9"/>
            <w:vAlign w:val="center"/>
          </w:tcPr>
          <w:p w:rsidR="00DE64B4" w:rsidRPr="00E2765C" w:rsidRDefault="00DE64B4" w:rsidP="00041E58">
            <w:pPr>
              <w:spacing w:after="0" w:line="240" w:lineRule="auto"/>
              <w:jc w:val="center"/>
              <w:rPr>
                <w:rFonts w:ascii="Times New Roman" w:hAnsi="Times New Roman"/>
                <w:b/>
                <w:spacing w:val="-7"/>
                <w:sz w:val="24"/>
                <w:szCs w:val="24"/>
              </w:rPr>
            </w:pPr>
            <w:r w:rsidRPr="00E2765C">
              <w:rPr>
                <w:rFonts w:ascii="Times New Roman" w:hAnsi="Times New Roman"/>
                <w:b/>
                <w:spacing w:val="-7"/>
                <w:sz w:val="24"/>
                <w:szCs w:val="24"/>
              </w:rPr>
              <w:t>Summa bez PVN, EUR</w:t>
            </w:r>
          </w:p>
        </w:tc>
      </w:tr>
      <w:tr w:rsidR="00DE64B4" w:rsidRPr="00E2765C" w:rsidTr="00041E58">
        <w:trPr>
          <w:trHeight w:val="568"/>
        </w:trPr>
        <w:tc>
          <w:tcPr>
            <w:tcW w:w="704" w:type="dxa"/>
          </w:tcPr>
          <w:p w:rsidR="00DE64B4" w:rsidRPr="00E2765C" w:rsidRDefault="00DE64B4" w:rsidP="00DE64B4">
            <w:pPr>
              <w:pStyle w:val="Sarakstarindkopa"/>
              <w:numPr>
                <w:ilvl w:val="0"/>
                <w:numId w:val="12"/>
              </w:numPr>
              <w:spacing w:after="0" w:line="240" w:lineRule="auto"/>
              <w:contextualSpacing w:val="0"/>
              <w:jc w:val="center"/>
              <w:rPr>
                <w:rFonts w:ascii="Times New Roman" w:hAnsi="Times New Roman"/>
                <w:spacing w:val="-7"/>
                <w:sz w:val="24"/>
                <w:szCs w:val="24"/>
              </w:rPr>
            </w:pPr>
          </w:p>
        </w:tc>
        <w:tc>
          <w:tcPr>
            <w:tcW w:w="1843"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Gaļas rauši</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Rauga mīklas rauši ar kūpinātas gaļas pildījumu (~4x4 cm)</w:t>
            </w:r>
          </w:p>
        </w:tc>
        <w:tc>
          <w:tcPr>
            <w:tcW w:w="1275"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c>
          <w:tcPr>
            <w:tcW w:w="1276" w:type="dxa"/>
          </w:tcPr>
          <w:p w:rsidR="00DE64B4" w:rsidRPr="00E2765C" w:rsidRDefault="00DE64B4" w:rsidP="00041E58">
            <w:pPr>
              <w:spacing w:after="0" w:line="240" w:lineRule="auto"/>
              <w:jc w:val="center"/>
              <w:rPr>
                <w:rFonts w:ascii="Times New Roman" w:hAnsi="Times New Roman"/>
                <w:spacing w:val="-7"/>
                <w:sz w:val="24"/>
                <w:szCs w:val="24"/>
              </w:rPr>
            </w:pPr>
          </w:p>
        </w:tc>
      </w:tr>
      <w:tr w:rsidR="00DE64B4" w:rsidRPr="00E2765C" w:rsidTr="00041E58">
        <w:trPr>
          <w:trHeight w:val="57"/>
        </w:trPr>
        <w:tc>
          <w:tcPr>
            <w:tcW w:w="704" w:type="dxa"/>
          </w:tcPr>
          <w:p w:rsidR="00DE64B4" w:rsidRPr="00E2765C" w:rsidRDefault="00DE64B4" w:rsidP="00DE64B4">
            <w:pPr>
              <w:pStyle w:val="Sarakstarindkopa"/>
              <w:numPr>
                <w:ilvl w:val="0"/>
                <w:numId w:val="12"/>
              </w:numPr>
              <w:spacing w:after="0" w:line="240" w:lineRule="auto"/>
              <w:contextualSpacing w:val="0"/>
              <w:jc w:val="center"/>
              <w:rPr>
                <w:rFonts w:ascii="Times New Roman" w:hAnsi="Times New Roman"/>
                <w:spacing w:val="-7"/>
                <w:sz w:val="24"/>
                <w:szCs w:val="24"/>
              </w:rPr>
            </w:pPr>
          </w:p>
        </w:tc>
        <w:tc>
          <w:tcPr>
            <w:tcW w:w="1843"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Siera rauši</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Rauga mīklas rauši ar sieru (~4x4 cm)</w:t>
            </w:r>
          </w:p>
        </w:tc>
        <w:tc>
          <w:tcPr>
            <w:tcW w:w="1275"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c>
          <w:tcPr>
            <w:tcW w:w="1276" w:type="dxa"/>
          </w:tcPr>
          <w:p w:rsidR="00DE64B4" w:rsidRPr="00E2765C" w:rsidRDefault="00DE64B4" w:rsidP="00041E58">
            <w:pPr>
              <w:spacing w:after="0" w:line="240" w:lineRule="auto"/>
              <w:jc w:val="center"/>
              <w:rPr>
                <w:rFonts w:ascii="Times New Roman" w:hAnsi="Times New Roman"/>
                <w:spacing w:val="-7"/>
                <w:sz w:val="24"/>
                <w:szCs w:val="24"/>
              </w:rPr>
            </w:pPr>
          </w:p>
        </w:tc>
      </w:tr>
      <w:tr w:rsidR="00DE64B4" w:rsidRPr="00E2765C" w:rsidTr="00041E58">
        <w:trPr>
          <w:trHeight w:val="57"/>
        </w:trPr>
        <w:tc>
          <w:tcPr>
            <w:tcW w:w="704" w:type="dxa"/>
          </w:tcPr>
          <w:p w:rsidR="00DE64B4" w:rsidRPr="00E2765C" w:rsidRDefault="00DE64B4" w:rsidP="00DE64B4">
            <w:pPr>
              <w:pStyle w:val="Sarakstarindkopa"/>
              <w:numPr>
                <w:ilvl w:val="0"/>
                <w:numId w:val="12"/>
              </w:numPr>
              <w:spacing w:after="0" w:line="240" w:lineRule="auto"/>
              <w:contextualSpacing w:val="0"/>
              <w:jc w:val="center"/>
              <w:rPr>
                <w:rFonts w:ascii="Times New Roman" w:hAnsi="Times New Roman"/>
                <w:spacing w:val="-7"/>
                <w:sz w:val="24"/>
                <w:szCs w:val="24"/>
              </w:rPr>
            </w:pPr>
          </w:p>
        </w:tc>
        <w:tc>
          <w:tcPr>
            <w:tcW w:w="1843"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Veģetārie rauši</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Rauga mīklas rauši pildīti ar zaļumiem (~4x4 cm)</w:t>
            </w:r>
          </w:p>
        </w:tc>
        <w:tc>
          <w:tcPr>
            <w:tcW w:w="1275"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c>
          <w:tcPr>
            <w:tcW w:w="1276" w:type="dxa"/>
          </w:tcPr>
          <w:p w:rsidR="00DE64B4" w:rsidRPr="00E2765C" w:rsidRDefault="00DE64B4" w:rsidP="00041E58">
            <w:pPr>
              <w:spacing w:after="0" w:line="240" w:lineRule="auto"/>
              <w:jc w:val="center"/>
              <w:rPr>
                <w:rFonts w:ascii="Times New Roman" w:hAnsi="Times New Roman"/>
                <w:spacing w:val="-7"/>
                <w:sz w:val="24"/>
                <w:szCs w:val="24"/>
              </w:rPr>
            </w:pPr>
          </w:p>
        </w:tc>
      </w:tr>
      <w:tr w:rsidR="00DE64B4" w:rsidRPr="00E2765C" w:rsidTr="00041E58">
        <w:trPr>
          <w:trHeight w:val="57"/>
        </w:trPr>
        <w:tc>
          <w:tcPr>
            <w:tcW w:w="704" w:type="dxa"/>
          </w:tcPr>
          <w:p w:rsidR="00DE64B4" w:rsidRPr="00E2765C" w:rsidRDefault="00DE64B4" w:rsidP="00DE64B4">
            <w:pPr>
              <w:pStyle w:val="Sarakstarindkopa"/>
              <w:numPr>
                <w:ilvl w:val="0"/>
                <w:numId w:val="12"/>
              </w:numPr>
              <w:spacing w:after="0" w:line="240" w:lineRule="auto"/>
              <w:contextualSpacing w:val="0"/>
              <w:jc w:val="center"/>
              <w:rPr>
                <w:rFonts w:ascii="Times New Roman" w:hAnsi="Times New Roman"/>
                <w:spacing w:val="-7"/>
                <w:sz w:val="24"/>
                <w:szCs w:val="24"/>
              </w:rPr>
            </w:pPr>
          </w:p>
        </w:tc>
        <w:tc>
          <w:tcPr>
            <w:tcW w:w="1843"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Speķa pīrādziņš</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Rauga mīklas pīrādziņš pildīts ar speķi un gaļu (~ 8 cm)</w:t>
            </w:r>
          </w:p>
        </w:tc>
        <w:tc>
          <w:tcPr>
            <w:tcW w:w="1275"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Gab.</w:t>
            </w:r>
          </w:p>
        </w:tc>
        <w:tc>
          <w:tcPr>
            <w:tcW w:w="1276" w:type="dxa"/>
          </w:tcPr>
          <w:p w:rsidR="00DE64B4" w:rsidRPr="00E2765C" w:rsidRDefault="00DE64B4" w:rsidP="00041E58">
            <w:pPr>
              <w:spacing w:after="0" w:line="240" w:lineRule="auto"/>
              <w:jc w:val="center"/>
              <w:rPr>
                <w:rFonts w:ascii="Times New Roman" w:hAnsi="Times New Roman"/>
                <w:spacing w:val="-7"/>
                <w:sz w:val="24"/>
                <w:szCs w:val="24"/>
              </w:rPr>
            </w:pPr>
          </w:p>
        </w:tc>
      </w:tr>
      <w:tr w:rsidR="00DE64B4" w:rsidRPr="00E2765C" w:rsidTr="00041E58">
        <w:trPr>
          <w:trHeight w:val="57"/>
        </w:trPr>
        <w:tc>
          <w:tcPr>
            <w:tcW w:w="704" w:type="dxa"/>
          </w:tcPr>
          <w:p w:rsidR="00DE64B4" w:rsidRPr="00E2765C" w:rsidRDefault="00DE64B4" w:rsidP="00DE64B4">
            <w:pPr>
              <w:pStyle w:val="Sarakstarindkopa"/>
              <w:numPr>
                <w:ilvl w:val="0"/>
                <w:numId w:val="12"/>
              </w:numPr>
              <w:spacing w:after="0" w:line="240" w:lineRule="auto"/>
              <w:contextualSpacing w:val="0"/>
              <w:jc w:val="center"/>
              <w:rPr>
                <w:rFonts w:ascii="Times New Roman" w:hAnsi="Times New Roman"/>
                <w:spacing w:val="-7"/>
                <w:sz w:val="24"/>
                <w:szCs w:val="24"/>
              </w:rPr>
            </w:pPr>
          </w:p>
        </w:tc>
        <w:tc>
          <w:tcPr>
            <w:tcW w:w="1843"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Buljona pīrādziņš</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Kārtainās mīklas pīrādziņš pildīts ar malto gaļu (~ 8 cm)</w:t>
            </w:r>
          </w:p>
        </w:tc>
        <w:tc>
          <w:tcPr>
            <w:tcW w:w="1275"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Gab.</w:t>
            </w:r>
          </w:p>
        </w:tc>
        <w:tc>
          <w:tcPr>
            <w:tcW w:w="1276" w:type="dxa"/>
          </w:tcPr>
          <w:p w:rsidR="00DE64B4" w:rsidRPr="00E2765C" w:rsidRDefault="00DE64B4" w:rsidP="00041E58">
            <w:pPr>
              <w:spacing w:after="0" w:line="240" w:lineRule="auto"/>
              <w:jc w:val="center"/>
              <w:rPr>
                <w:rFonts w:ascii="Times New Roman" w:hAnsi="Times New Roman"/>
                <w:spacing w:val="-7"/>
                <w:sz w:val="24"/>
                <w:szCs w:val="24"/>
              </w:rPr>
            </w:pPr>
          </w:p>
        </w:tc>
      </w:tr>
      <w:tr w:rsidR="00DE64B4" w:rsidRPr="00E2765C" w:rsidTr="00041E58">
        <w:trPr>
          <w:trHeight w:val="57"/>
        </w:trPr>
        <w:tc>
          <w:tcPr>
            <w:tcW w:w="704" w:type="dxa"/>
          </w:tcPr>
          <w:p w:rsidR="00DE64B4" w:rsidRPr="00E2765C" w:rsidRDefault="00DE64B4" w:rsidP="00DE64B4">
            <w:pPr>
              <w:pStyle w:val="Sarakstarindkopa"/>
              <w:numPr>
                <w:ilvl w:val="0"/>
                <w:numId w:val="12"/>
              </w:numPr>
              <w:spacing w:after="0" w:line="240" w:lineRule="auto"/>
              <w:contextualSpacing w:val="0"/>
              <w:jc w:val="center"/>
              <w:rPr>
                <w:rFonts w:ascii="Times New Roman" w:hAnsi="Times New Roman"/>
                <w:spacing w:val="-7"/>
                <w:sz w:val="24"/>
                <w:szCs w:val="24"/>
              </w:rPr>
            </w:pPr>
          </w:p>
        </w:tc>
        <w:tc>
          <w:tcPr>
            <w:tcW w:w="1843"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Veģetārais pīrādziņš</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Rauga mīklas pīrādziņš pildīts ar dārzeņiem un/vai sieru un zaļumiem (~ 8 cm)</w:t>
            </w:r>
          </w:p>
        </w:tc>
        <w:tc>
          <w:tcPr>
            <w:tcW w:w="1275"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Gab.</w:t>
            </w:r>
          </w:p>
        </w:tc>
        <w:tc>
          <w:tcPr>
            <w:tcW w:w="1276" w:type="dxa"/>
          </w:tcPr>
          <w:p w:rsidR="00DE64B4" w:rsidRPr="00E2765C" w:rsidRDefault="00DE64B4" w:rsidP="00041E58">
            <w:pPr>
              <w:spacing w:after="0" w:line="240" w:lineRule="auto"/>
              <w:jc w:val="center"/>
              <w:rPr>
                <w:rFonts w:ascii="Times New Roman" w:hAnsi="Times New Roman"/>
                <w:spacing w:val="-7"/>
                <w:sz w:val="24"/>
                <w:szCs w:val="24"/>
              </w:rPr>
            </w:pPr>
          </w:p>
        </w:tc>
      </w:tr>
      <w:tr w:rsidR="00DE64B4" w:rsidRPr="00E2765C" w:rsidTr="00041E58">
        <w:trPr>
          <w:trHeight w:val="57"/>
        </w:trPr>
        <w:tc>
          <w:tcPr>
            <w:tcW w:w="704" w:type="dxa"/>
          </w:tcPr>
          <w:p w:rsidR="00DE64B4" w:rsidRPr="00E2765C" w:rsidRDefault="00DE64B4" w:rsidP="00DE64B4">
            <w:pPr>
              <w:pStyle w:val="Sarakstarindkopa"/>
              <w:numPr>
                <w:ilvl w:val="0"/>
                <w:numId w:val="12"/>
              </w:numPr>
              <w:spacing w:after="0" w:line="240" w:lineRule="auto"/>
              <w:contextualSpacing w:val="0"/>
              <w:jc w:val="center"/>
              <w:rPr>
                <w:rFonts w:ascii="Times New Roman" w:hAnsi="Times New Roman"/>
                <w:spacing w:val="-7"/>
                <w:sz w:val="24"/>
                <w:szCs w:val="24"/>
              </w:rPr>
            </w:pPr>
          </w:p>
        </w:tc>
        <w:tc>
          <w:tcPr>
            <w:tcW w:w="1843" w:type="dxa"/>
          </w:tcPr>
          <w:p w:rsidR="00DE64B4" w:rsidRPr="00E2765C" w:rsidRDefault="00DE64B4" w:rsidP="00041E58">
            <w:pPr>
              <w:spacing w:after="0" w:line="240" w:lineRule="auto"/>
              <w:rPr>
                <w:rFonts w:ascii="Times New Roman" w:hAnsi="Times New Roman"/>
                <w:spacing w:val="-7"/>
                <w:sz w:val="24"/>
                <w:szCs w:val="24"/>
              </w:rPr>
            </w:pPr>
            <w:r>
              <w:rPr>
                <w:rFonts w:ascii="Times New Roman" w:hAnsi="Times New Roman"/>
                <w:spacing w:val="-7"/>
                <w:sz w:val="24"/>
                <w:szCs w:val="24"/>
              </w:rPr>
              <w:t>P</w:t>
            </w:r>
            <w:r w:rsidRPr="00E2765C">
              <w:rPr>
                <w:rFonts w:ascii="Times New Roman" w:hAnsi="Times New Roman"/>
                <w:spacing w:val="-7"/>
                <w:sz w:val="24"/>
                <w:szCs w:val="24"/>
              </w:rPr>
              <w:t xml:space="preserve">lātsmaize </w:t>
            </w:r>
          </w:p>
        </w:tc>
        <w:tc>
          <w:tcPr>
            <w:tcW w:w="3544" w:type="dxa"/>
          </w:tcPr>
          <w:p w:rsidR="00DE64B4" w:rsidRPr="00E2765C" w:rsidRDefault="00DE64B4" w:rsidP="00041E58">
            <w:pPr>
              <w:spacing w:after="0" w:line="240" w:lineRule="auto"/>
              <w:rPr>
                <w:rFonts w:ascii="Times New Roman" w:hAnsi="Times New Roman"/>
                <w:spacing w:val="-7"/>
                <w:sz w:val="24"/>
                <w:szCs w:val="24"/>
              </w:rPr>
            </w:pPr>
            <w:r>
              <w:rPr>
                <w:rFonts w:ascii="Times New Roman" w:hAnsi="Times New Roman"/>
                <w:spacing w:val="-7"/>
                <w:sz w:val="24"/>
                <w:szCs w:val="24"/>
              </w:rPr>
              <w:t>Smilšu mīkla ar drumstalām, ar āboliem vai biezpiena masu</w:t>
            </w:r>
            <w:r w:rsidRPr="00E2765C">
              <w:rPr>
                <w:rFonts w:ascii="Times New Roman" w:hAnsi="Times New Roman"/>
                <w:spacing w:val="-7"/>
                <w:sz w:val="24"/>
                <w:szCs w:val="24"/>
              </w:rPr>
              <w:t xml:space="preserve"> (var būt pievienotas rozīnes, ķirši vai citi augļi)</w:t>
            </w:r>
          </w:p>
        </w:tc>
        <w:tc>
          <w:tcPr>
            <w:tcW w:w="1275"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Kg</w:t>
            </w:r>
          </w:p>
        </w:tc>
        <w:tc>
          <w:tcPr>
            <w:tcW w:w="1276" w:type="dxa"/>
          </w:tcPr>
          <w:p w:rsidR="00DE64B4" w:rsidRPr="00E2765C" w:rsidRDefault="00DE64B4" w:rsidP="00041E58">
            <w:pPr>
              <w:spacing w:after="0" w:line="240" w:lineRule="auto"/>
              <w:jc w:val="center"/>
              <w:rPr>
                <w:rFonts w:ascii="Times New Roman" w:hAnsi="Times New Roman"/>
                <w:spacing w:val="-7"/>
                <w:sz w:val="24"/>
                <w:szCs w:val="24"/>
              </w:rPr>
            </w:pPr>
          </w:p>
        </w:tc>
      </w:tr>
      <w:tr w:rsidR="00DE64B4" w:rsidRPr="00E2765C" w:rsidTr="00041E58">
        <w:trPr>
          <w:trHeight w:val="57"/>
        </w:trPr>
        <w:tc>
          <w:tcPr>
            <w:tcW w:w="704" w:type="dxa"/>
          </w:tcPr>
          <w:p w:rsidR="00DE64B4" w:rsidRPr="00E2765C" w:rsidRDefault="00DE64B4" w:rsidP="00DE64B4">
            <w:pPr>
              <w:pStyle w:val="Sarakstarindkopa"/>
              <w:numPr>
                <w:ilvl w:val="0"/>
                <w:numId w:val="12"/>
              </w:numPr>
              <w:spacing w:after="0" w:line="240" w:lineRule="auto"/>
              <w:contextualSpacing w:val="0"/>
              <w:jc w:val="center"/>
              <w:rPr>
                <w:rFonts w:ascii="Times New Roman" w:hAnsi="Times New Roman"/>
                <w:spacing w:val="-7"/>
                <w:sz w:val="24"/>
                <w:szCs w:val="24"/>
              </w:rPr>
            </w:pPr>
          </w:p>
        </w:tc>
        <w:tc>
          <w:tcPr>
            <w:tcW w:w="1843"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Saldais kliņģeris</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Rauga mīkla ar rozīņu, žāvētu aprikožu, žāvētu plūmju, kanēļa un marmelādes pildījumu. Rotāts ar konservētiem augļiem un šokolādi</w:t>
            </w:r>
          </w:p>
        </w:tc>
        <w:tc>
          <w:tcPr>
            <w:tcW w:w="1275"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c>
          <w:tcPr>
            <w:tcW w:w="1276" w:type="dxa"/>
          </w:tcPr>
          <w:p w:rsidR="00DE64B4" w:rsidRPr="00E2765C" w:rsidRDefault="00DE64B4" w:rsidP="00041E58">
            <w:pPr>
              <w:spacing w:after="0" w:line="240" w:lineRule="auto"/>
              <w:jc w:val="center"/>
              <w:rPr>
                <w:rFonts w:ascii="Times New Roman" w:hAnsi="Times New Roman"/>
                <w:spacing w:val="-7"/>
                <w:sz w:val="24"/>
                <w:szCs w:val="24"/>
              </w:rPr>
            </w:pPr>
          </w:p>
        </w:tc>
      </w:tr>
      <w:tr w:rsidR="00DE64B4" w:rsidRPr="00E2765C" w:rsidTr="00041E58">
        <w:trPr>
          <w:trHeight w:val="57"/>
        </w:trPr>
        <w:tc>
          <w:tcPr>
            <w:tcW w:w="704" w:type="dxa"/>
          </w:tcPr>
          <w:p w:rsidR="00DE64B4" w:rsidRPr="00E2765C" w:rsidRDefault="00DE64B4" w:rsidP="00DE64B4">
            <w:pPr>
              <w:pStyle w:val="Sarakstarindkopa"/>
              <w:numPr>
                <w:ilvl w:val="0"/>
                <w:numId w:val="12"/>
              </w:numPr>
              <w:spacing w:after="0" w:line="240" w:lineRule="auto"/>
              <w:contextualSpacing w:val="0"/>
              <w:jc w:val="center"/>
              <w:rPr>
                <w:rFonts w:ascii="Times New Roman" w:hAnsi="Times New Roman"/>
                <w:spacing w:val="-7"/>
                <w:sz w:val="24"/>
                <w:szCs w:val="24"/>
              </w:rPr>
            </w:pPr>
          </w:p>
        </w:tc>
        <w:tc>
          <w:tcPr>
            <w:tcW w:w="1843"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Sāļais kliņģeris</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Rauga mīkla ar kūpinātas gaļas, siera, marinētu šampinjonu, paprikas, burkānu pildījumu. Rotāts ar svaigiem un konservētiem dārzeņiem, zaļumiem un majonēzi</w:t>
            </w:r>
          </w:p>
        </w:tc>
        <w:tc>
          <w:tcPr>
            <w:tcW w:w="1275"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c>
          <w:tcPr>
            <w:tcW w:w="1276" w:type="dxa"/>
          </w:tcPr>
          <w:p w:rsidR="00DE64B4" w:rsidRPr="00E2765C" w:rsidRDefault="00DE64B4" w:rsidP="00041E58">
            <w:pPr>
              <w:spacing w:after="0" w:line="240" w:lineRule="auto"/>
              <w:jc w:val="center"/>
              <w:rPr>
                <w:rFonts w:ascii="Times New Roman" w:hAnsi="Times New Roman"/>
                <w:spacing w:val="-7"/>
                <w:sz w:val="24"/>
                <w:szCs w:val="24"/>
              </w:rPr>
            </w:pPr>
          </w:p>
        </w:tc>
      </w:tr>
      <w:tr w:rsidR="00DE64B4" w:rsidRPr="00E2765C" w:rsidTr="00041E58">
        <w:trPr>
          <w:trHeight w:val="57"/>
        </w:trPr>
        <w:tc>
          <w:tcPr>
            <w:tcW w:w="704" w:type="dxa"/>
          </w:tcPr>
          <w:p w:rsidR="00DE64B4" w:rsidRPr="00E2765C" w:rsidRDefault="00DE64B4" w:rsidP="00DE64B4">
            <w:pPr>
              <w:pStyle w:val="Sarakstarindkopa"/>
              <w:numPr>
                <w:ilvl w:val="0"/>
                <w:numId w:val="12"/>
              </w:numPr>
              <w:spacing w:after="0" w:line="240" w:lineRule="auto"/>
              <w:contextualSpacing w:val="0"/>
              <w:jc w:val="center"/>
              <w:rPr>
                <w:rFonts w:ascii="Times New Roman" w:hAnsi="Times New Roman"/>
                <w:spacing w:val="-7"/>
                <w:sz w:val="24"/>
                <w:szCs w:val="24"/>
              </w:rPr>
            </w:pPr>
          </w:p>
        </w:tc>
        <w:tc>
          <w:tcPr>
            <w:tcW w:w="1843"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Biskvīta torte</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Biskvīta mīklas pamatne, kārtās vārītā krēma un jāņogu, dzērveņu vai brūkleņu pildījums. Dekorēta ar krēmu un sezonas augļiem un ogām</w:t>
            </w:r>
          </w:p>
        </w:tc>
        <w:tc>
          <w:tcPr>
            <w:tcW w:w="1275"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c>
          <w:tcPr>
            <w:tcW w:w="1276" w:type="dxa"/>
          </w:tcPr>
          <w:p w:rsidR="00DE64B4" w:rsidRPr="00E2765C" w:rsidRDefault="00DE64B4" w:rsidP="00041E58">
            <w:pPr>
              <w:spacing w:after="0" w:line="240" w:lineRule="auto"/>
              <w:jc w:val="center"/>
              <w:rPr>
                <w:rFonts w:ascii="Times New Roman" w:hAnsi="Times New Roman"/>
                <w:spacing w:val="-7"/>
                <w:sz w:val="24"/>
                <w:szCs w:val="24"/>
              </w:rPr>
            </w:pPr>
          </w:p>
        </w:tc>
      </w:tr>
      <w:tr w:rsidR="00DE64B4" w:rsidRPr="00E2765C" w:rsidTr="00041E58">
        <w:trPr>
          <w:trHeight w:val="57"/>
        </w:trPr>
        <w:tc>
          <w:tcPr>
            <w:tcW w:w="704" w:type="dxa"/>
          </w:tcPr>
          <w:p w:rsidR="00DE64B4" w:rsidRPr="00E2765C" w:rsidRDefault="00DE64B4" w:rsidP="00DE64B4">
            <w:pPr>
              <w:pStyle w:val="Sarakstarindkopa"/>
              <w:numPr>
                <w:ilvl w:val="0"/>
                <w:numId w:val="12"/>
              </w:numPr>
              <w:spacing w:after="0" w:line="240" w:lineRule="auto"/>
              <w:contextualSpacing w:val="0"/>
              <w:jc w:val="center"/>
              <w:rPr>
                <w:rFonts w:ascii="Times New Roman" w:hAnsi="Times New Roman"/>
                <w:spacing w:val="-7"/>
                <w:sz w:val="24"/>
                <w:szCs w:val="24"/>
              </w:rPr>
            </w:pPr>
          </w:p>
        </w:tc>
        <w:tc>
          <w:tcPr>
            <w:tcW w:w="1843"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Medus kūka</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Medus mīkla, kārtās skābā krējuma vai iebiezinātā piena masa. Vismaz piecas kārtas.</w:t>
            </w:r>
          </w:p>
        </w:tc>
        <w:tc>
          <w:tcPr>
            <w:tcW w:w="1275"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c>
          <w:tcPr>
            <w:tcW w:w="1276" w:type="dxa"/>
          </w:tcPr>
          <w:p w:rsidR="00DE64B4" w:rsidRPr="00E2765C" w:rsidRDefault="00DE64B4" w:rsidP="00041E58">
            <w:pPr>
              <w:spacing w:after="0" w:line="240" w:lineRule="auto"/>
              <w:jc w:val="center"/>
              <w:rPr>
                <w:rFonts w:ascii="Times New Roman" w:hAnsi="Times New Roman"/>
                <w:spacing w:val="-7"/>
                <w:sz w:val="24"/>
                <w:szCs w:val="24"/>
              </w:rPr>
            </w:pPr>
          </w:p>
        </w:tc>
      </w:tr>
      <w:tr w:rsidR="00DE64B4" w:rsidRPr="00E2765C" w:rsidTr="00041E58">
        <w:trPr>
          <w:trHeight w:val="57"/>
        </w:trPr>
        <w:tc>
          <w:tcPr>
            <w:tcW w:w="704" w:type="dxa"/>
          </w:tcPr>
          <w:p w:rsidR="00DE64B4" w:rsidRPr="00E2765C" w:rsidRDefault="00DE64B4" w:rsidP="00DE64B4">
            <w:pPr>
              <w:pStyle w:val="Sarakstarindkopa"/>
              <w:numPr>
                <w:ilvl w:val="0"/>
                <w:numId w:val="12"/>
              </w:numPr>
              <w:spacing w:after="0" w:line="240" w:lineRule="auto"/>
              <w:contextualSpacing w:val="0"/>
              <w:jc w:val="center"/>
              <w:rPr>
                <w:rFonts w:ascii="Times New Roman" w:hAnsi="Times New Roman"/>
                <w:spacing w:val="-7"/>
                <w:sz w:val="24"/>
                <w:szCs w:val="24"/>
              </w:rPr>
            </w:pPr>
          </w:p>
        </w:tc>
        <w:tc>
          <w:tcPr>
            <w:tcW w:w="1843"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Sāļā torte</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Sāļā smilšu mīkla ar siera, šķiņķa, krabju nūjiņu vai laša masas pildījumu kārtās, dekorēta ar zaļumiem un dārzeņiem</w:t>
            </w:r>
          </w:p>
        </w:tc>
        <w:tc>
          <w:tcPr>
            <w:tcW w:w="1275"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c>
          <w:tcPr>
            <w:tcW w:w="1276" w:type="dxa"/>
          </w:tcPr>
          <w:p w:rsidR="00DE64B4" w:rsidRPr="00E2765C" w:rsidRDefault="00DE64B4" w:rsidP="00041E58">
            <w:pPr>
              <w:spacing w:after="0" w:line="240" w:lineRule="auto"/>
              <w:jc w:val="center"/>
              <w:rPr>
                <w:rFonts w:ascii="Times New Roman" w:hAnsi="Times New Roman"/>
                <w:spacing w:val="-7"/>
                <w:sz w:val="24"/>
                <w:szCs w:val="24"/>
              </w:rPr>
            </w:pPr>
          </w:p>
        </w:tc>
      </w:tr>
      <w:tr w:rsidR="00DE64B4" w:rsidRPr="00E2765C" w:rsidTr="00041E58">
        <w:trPr>
          <w:trHeight w:val="57"/>
        </w:trPr>
        <w:tc>
          <w:tcPr>
            <w:tcW w:w="704" w:type="dxa"/>
          </w:tcPr>
          <w:p w:rsidR="00DE64B4" w:rsidRPr="00E2765C" w:rsidRDefault="00DE64B4" w:rsidP="00DE64B4">
            <w:pPr>
              <w:pStyle w:val="Sarakstarindkopa"/>
              <w:numPr>
                <w:ilvl w:val="0"/>
                <w:numId w:val="12"/>
              </w:numPr>
              <w:spacing w:after="0" w:line="240" w:lineRule="auto"/>
              <w:contextualSpacing w:val="0"/>
              <w:jc w:val="center"/>
              <w:rPr>
                <w:rFonts w:ascii="Times New Roman" w:hAnsi="Times New Roman"/>
                <w:spacing w:val="-7"/>
                <w:sz w:val="24"/>
                <w:szCs w:val="24"/>
              </w:rPr>
            </w:pPr>
          </w:p>
        </w:tc>
        <w:tc>
          <w:tcPr>
            <w:tcW w:w="1843"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Mini “Vecrīga”</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Plaucētā mīkla pildīta ar saldu biezpiena un putukrējuma masu</w:t>
            </w:r>
          </w:p>
        </w:tc>
        <w:tc>
          <w:tcPr>
            <w:tcW w:w="1275"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c>
          <w:tcPr>
            <w:tcW w:w="1276" w:type="dxa"/>
          </w:tcPr>
          <w:p w:rsidR="00DE64B4" w:rsidRPr="00E2765C" w:rsidRDefault="00DE64B4" w:rsidP="00041E58">
            <w:pPr>
              <w:spacing w:after="0" w:line="240" w:lineRule="auto"/>
              <w:jc w:val="center"/>
              <w:rPr>
                <w:rFonts w:ascii="Times New Roman" w:hAnsi="Times New Roman"/>
                <w:spacing w:val="-7"/>
                <w:sz w:val="24"/>
                <w:szCs w:val="24"/>
              </w:rPr>
            </w:pPr>
          </w:p>
        </w:tc>
      </w:tr>
      <w:tr w:rsidR="00DE64B4" w:rsidRPr="00E2765C" w:rsidTr="00041E58">
        <w:trPr>
          <w:trHeight w:val="57"/>
        </w:trPr>
        <w:tc>
          <w:tcPr>
            <w:tcW w:w="704" w:type="dxa"/>
          </w:tcPr>
          <w:p w:rsidR="00DE64B4" w:rsidRPr="00E2765C" w:rsidRDefault="00DE64B4" w:rsidP="00DE64B4">
            <w:pPr>
              <w:pStyle w:val="Sarakstarindkopa"/>
              <w:numPr>
                <w:ilvl w:val="0"/>
                <w:numId w:val="12"/>
              </w:numPr>
              <w:spacing w:after="0" w:line="240" w:lineRule="auto"/>
              <w:contextualSpacing w:val="0"/>
              <w:jc w:val="center"/>
              <w:rPr>
                <w:rFonts w:ascii="Times New Roman" w:hAnsi="Times New Roman"/>
                <w:spacing w:val="-7"/>
                <w:sz w:val="24"/>
                <w:szCs w:val="24"/>
              </w:rPr>
            </w:pPr>
          </w:p>
        </w:tc>
        <w:tc>
          <w:tcPr>
            <w:tcW w:w="1843"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Siera cepumi</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Smilšu mīklas cepumi ar sieru</w:t>
            </w:r>
          </w:p>
        </w:tc>
        <w:tc>
          <w:tcPr>
            <w:tcW w:w="1275"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c>
          <w:tcPr>
            <w:tcW w:w="1276" w:type="dxa"/>
          </w:tcPr>
          <w:p w:rsidR="00DE64B4" w:rsidRPr="00E2765C" w:rsidRDefault="00DE64B4" w:rsidP="00041E58">
            <w:pPr>
              <w:spacing w:after="0" w:line="240" w:lineRule="auto"/>
              <w:jc w:val="center"/>
              <w:rPr>
                <w:rFonts w:ascii="Times New Roman" w:hAnsi="Times New Roman"/>
                <w:spacing w:val="-7"/>
                <w:sz w:val="24"/>
                <w:szCs w:val="24"/>
              </w:rPr>
            </w:pPr>
          </w:p>
        </w:tc>
      </w:tr>
      <w:tr w:rsidR="00DE64B4" w:rsidRPr="00E2765C" w:rsidTr="00041E58">
        <w:trPr>
          <w:trHeight w:val="57"/>
        </w:trPr>
        <w:tc>
          <w:tcPr>
            <w:tcW w:w="704" w:type="dxa"/>
          </w:tcPr>
          <w:p w:rsidR="00DE64B4" w:rsidRPr="00E2765C" w:rsidRDefault="00DE64B4" w:rsidP="00DE64B4">
            <w:pPr>
              <w:pStyle w:val="Sarakstarindkopa"/>
              <w:numPr>
                <w:ilvl w:val="0"/>
                <w:numId w:val="12"/>
              </w:numPr>
              <w:spacing w:after="0" w:line="240" w:lineRule="auto"/>
              <w:contextualSpacing w:val="0"/>
              <w:jc w:val="center"/>
              <w:rPr>
                <w:rFonts w:ascii="Times New Roman" w:hAnsi="Times New Roman"/>
                <w:spacing w:val="-7"/>
                <w:sz w:val="24"/>
                <w:szCs w:val="24"/>
              </w:rPr>
            </w:pPr>
          </w:p>
        </w:tc>
        <w:tc>
          <w:tcPr>
            <w:tcW w:w="1843"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Kanēļa cepumi</w:t>
            </w:r>
          </w:p>
        </w:tc>
        <w:tc>
          <w:tcPr>
            <w:tcW w:w="3544" w:type="dxa"/>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Smilšu mīklas cepumi ar kanēli</w:t>
            </w:r>
          </w:p>
        </w:tc>
        <w:tc>
          <w:tcPr>
            <w:tcW w:w="1275" w:type="dxa"/>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c>
          <w:tcPr>
            <w:tcW w:w="1276" w:type="dxa"/>
          </w:tcPr>
          <w:p w:rsidR="00DE64B4" w:rsidRPr="00E2765C" w:rsidRDefault="00DE64B4" w:rsidP="00041E58">
            <w:pPr>
              <w:spacing w:after="0" w:line="240" w:lineRule="auto"/>
              <w:jc w:val="center"/>
              <w:rPr>
                <w:rFonts w:ascii="Times New Roman" w:hAnsi="Times New Roman"/>
                <w:spacing w:val="-7"/>
                <w:sz w:val="24"/>
                <w:szCs w:val="24"/>
              </w:rPr>
            </w:pPr>
          </w:p>
        </w:tc>
      </w:tr>
      <w:tr w:rsidR="00DE64B4" w:rsidRPr="00E2765C" w:rsidTr="00041E58">
        <w:trPr>
          <w:trHeight w:val="57"/>
        </w:trPr>
        <w:tc>
          <w:tcPr>
            <w:tcW w:w="704" w:type="dxa"/>
            <w:tcBorders>
              <w:bottom w:val="single" w:sz="4" w:space="0" w:color="auto"/>
            </w:tcBorders>
          </w:tcPr>
          <w:p w:rsidR="00DE64B4" w:rsidRPr="00E2765C" w:rsidRDefault="00DE64B4" w:rsidP="00DE64B4">
            <w:pPr>
              <w:pStyle w:val="Sarakstarindkopa"/>
              <w:numPr>
                <w:ilvl w:val="0"/>
                <w:numId w:val="12"/>
              </w:numPr>
              <w:spacing w:after="0" w:line="240" w:lineRule="auto"/>
              <w:contextualSpacing w:val="0"/>
              <w:jc w:val="center"/>
              <w:rPr>
                <w:rFonts w:ascii="Times New Roman" w:hAnsi="Times New Roman"/>
                <w:spacing w:val="-7"/>
                <w:sz w:val="24"/>
                <w:szCs w:val="24"/>
              </w:rPr>
            </w:pPr>
          </w:p>
        </w:tc>
        <w:tc>
          <w:tcPr>
            <w:tcW w:w="1843" w:type="dxa"/>
            <w:tcBorders>
              <w:bottom w:val="single" w:sz="4" w:space="0" w:color="auto"/>
            </w:tcBorders>
          </w:tcPr>
          <w:p w:rsidR="00DE64B4" w:rsidRPr="00E2765C" w:rsidRDefault="00DE64B4" w:rsidP="00041E58">
            <w:pPr>
              <w:spacing w:after="0" w:line="240" w:lineRule="auto"/>
              <w:rPr>
                <w:rFonts w:ascii="Times New Roman" w:hAnsi="Times New Roman"/>
                <w:spacing w:val="-7"/>
                <w:sz w:val="24"/>
                <w:szCs w:val="24"/>
              </w:rPr>
            </w:pPr>
            <w:r w:rsidRPr="00E2765C">
              <w:rPr>
                <w:rFonts w:ascii="Times New Roman" w:hAnsi="Times New Roman"/>
                <w:spacing w:val="-7"/>
                <w:sz w:val="24"/>
                <w:szCs w:val="24"/>
              </w:rPr>
              <w:t>Piparkūkas</w:t>
            </w:r>
          </w:p>
        </w:tc>
        <w:tc>
          <w:tcPr>
            <w:tcW w:w="3544" w:type="dxa"/>
            <w:tcBorders>
              <w:bottom w:val="single" w:sz="4" w:space="0" w:color="auto"/>
            </w:tcBorders>
          </w:tcPr>
          <w:p w:rsidR="00DE64B4" w:rsidRPr="00E2765C" w:rsidRDefault="00DE64B4" w:rsidP="00041E58">
            <w:pPr>
              <w:spacing w:after="0" w:line="240" w:lineRule="auto"/>
              <w:rPr>
                <w:rFonts w:ascii="Times New Roman" w:hAnsi="Times New Roman"/>
                <w:spacing w:val="-7"/>
                <w:sz w:val="24"/>
                <w:szCs w:val="24"/>
              </w:rPr>
            </w:pPr>
          </w:p>
        </w:tc>
        <w:tc>
          <w:tcPr>
            <w:tcW w:w="1275" w:type="dxa"/>
            <w:tcBorders>
              <w:bottom w:val="single" w:sz="4" w:space="0" w:color="auto"/>
            </w:tcBorders>
          </w:tcPr>
          <w:p w:rsidR="00DE64B4" w:rsidRPr="00E2765C" w:rsidRDefault="00DE64B4" w:rsidP="00041E58">
            <w:pPr>
              <w:spacing w:after="0" w:line="240" w:lineRule="auto"/>
              <w:jc w:val="center"/>
              <w:rPr>
                <w:rFonts w:ascii="Times New Roman" w:hAnsi="Times New Roman"/>
                <w:spacing w:val="-7"/>
                <w:sz w:val="24"/>
                <w:szCs w:val="24"/>
              </w:rPr>
            </w:pPr>
            <w:r w:rsidRPr="00E2765C">
              <w:rPr>
                <w:rFonts w:ascii="Times New Roman" w:hAnsi="Times New Roman"/>
                <w:spacing w:val="-7"/>
                <w:sz w:val="24"/>
                <w:szCs w:val="24"/>
              </w:rPr>
              <w:t xml:space="preserve">Kg </w:t>
            </w:r>
          </w:p>
        </w:tc>
        <w:tc>
          <w:tcPr>
            <w:tcW w:w="1276" w:type="dxa"/>
          </w:tcPr>
          <w:p w:rsidR="00DE64B4" w:rsidRPr="00E2765C" w:rsidRDefault="00DE64B4" w:rsidP="00041E58">
            <w:pPr>
              <w:spacing w:after="0" w:line="240" w:lineRule="auto"/>
              <w:jc w:val="center"/>
              <w:rPr>
                <w:rFonts w:ascii="Times New Roman" w:hAnsi="Times New Roman"/>
                <w:spacing w:val="-7"/>
                <w:sz w:val="24"/>
                <w:szCs w:val="24"/>
              </w:rPr>
            </w:pPr>
          </w:p>
        </w:tc>
      </w:tr>
      <w:tr w:rsidR="00DE64B4" w:rsidRPr="00E2765C" w:rsidTr="00041E58">
        <w:trPr>
          <w:trHeight w:val="57"/>
        </w:trPr>
        <w:tc>
          <w:tcPr>
            <w:tcW w:w="7366" w:type="dxa"/>
            <w:gridSpan w:val="4"/>
            <w:tcBorders>
              <w:left w:val="nil"/>
              <w:bottom w:val="nil"/>
            </w:tcBorders>
          </w:tcPr>
          <w:p w:rsidR="00DE64B4" w:rsidRPr="00E2765C" w:rsidRDefault="00DE64B4" w:rsidP="00041E58">
            <w:pPr>
              <w:spacing w:after="0" w:line="240" w:lineRule="auto"/>
              <w:jc w:val="right"/>
              <w:rPr>
                <w:rFonts w:ascii="Times New Roman" w:hAnsi="Times New Roman"/>
                <w:spacing w:val="-7"/>
                <w:sz w:val="24"/>
                <w:szCs w:val="24"/>
              </w:rPr>
            </w:pPr>
            <w:r w:rsidRPr="004B50D1">
              <w:rPr>
                <w:rFonts w:ascii="Times New Roman" w:hAnsi="Times New Roman"/>
                <w:b/>
                <w:sz w:val="24"/>
                <w:szCs w:val="24"/>
              </w:rPr>
              <w:t>Kopējā piedāvājuma cena bez PVN, EUR:</w:t>
            </w:r>
          </w:p>
        </w:tc>
        <w:tc>
          <w:tcPr>
            <w:tcW w:w="1276" w:type="dxa"/>
            <w:tcBorders>
              <w:bottom w:val="single" w:sz="4" w:space="0" w:color="auto"/>
            </w:tcBorders>
          </w:tcPr>
          <w:p w:rsidR="00DE64B4" w:rsidRPr="00E2765C" w:rsidRDefault="00DE64B4" w:rsidP="00041E58">
            <w:pPr>
              <w:spacing w:after="0" w:line="240" w:lineRule="auto"/>
              <w:jc w:val="center"/>
              <w:rPr>
                <w:rFonts w:ascii="Times New Roman" w:hAnsi="Times New Roman"/>
                <w:spacing w:val="-7"/>
                <w:sz w:val="24"/>
                <w:szCs w:val="24"/>
              </w:rPr>
            </w:pPr>
          </w:p>
        </w:tc>
      </w:tr>
      <w:tr w:rsidR="00DE64B4" w:rsidRPr="00E2765C" w:rsidTr="00041E58">
        <w:trPr>
          <w:trHeight w:val="57"/>
        </w:trPr>
        <w:tc>
          <w:tcPr>
            <w:tcW w:w="7366" w:type="dxa"/>
            <w:gridSpan w:val="4"/>
            <w:tcBorders>
              <w:top w:val="nil"/>
              <w:left w:val="nil"/>
              <w:bottom w:val="nil"/>
              <w:right w:val="single" w:sz="4" w:space="0" w:color="auto"/>
            </w:tcBorders>
          </w:tcPr>
          <w:p w:rsidR="00DE64B4" w:rsidRPr="00E2765C" w:rsidRDefault="00DE64B4" w:rsidP="00041E58">
            <w:pPr>
              <w:spacing w:after="0" w:line="240" w:lineRule="auto"/>
              <w:jc w:val="right"/>
              <w:rPr>
                <w:rFonts w:ascii="Times New Roman" w:hAnsi="Times New Roman"/>
                <w:spacing w:val="-7"/>
                <w:sz w:val="24"/>
                <w:szCs w:val="24"/>
              </w:rPr>
            </w:pPr>
            <w:r w:rsidRPr="004B50D1">
              <w:rPr>
                <w:rFonts w:ascii="Times New Roman" w:hAnsi="Times New Roman"/>
                <w:b/>
                <w:sz w:val="24"/>
                <w:szCs w:val="24"/>
              </w:rPr>
              <w:t>PVN (__%), EUR:</w:t>
            </w:r>
          </w:p>
        </w:tc>
        <w:tc>
          <w:tcPr>
            <w:tcW w:w="1276" w:type="dxa"/>
            <w:tcBorders>
              <w:left w:val="single" w:sz="4" w:space="0" w:color="auto"/>
            </w:tcBorders>
          </w:tcPr>
          <w:p w:rsidR="00DE64B4" w:rsidRPr="00E2765C" w:rsidRDefault="00DE64B4" w:rsidP="00041E58">
            <w:pPr>
              <w:spacing w:after="0" w:line="240" w:lineRule="auto"/>
              <w:jc w:val="center"/>
              <w:rPr>
                <w:rFonts w:ascii="Times New Roman" w:hAnsi="Times New Roman"/>
                <w:spacing w:val="-7"/>
                <w:sz w:val="24"/>
                <w:szCs w:val="24"/>
              </w:rPr>
            </w:pPr>
          </w:p>
        </w:tc>
      </w:tr>
      <w:tr w:rsidR="00DE64B4" w:rsidRPr="00E2765C" w:rsidTr="00041E58">
        <w:trPr>
          <w:trHeight w:val="57"/>
        </w:trPr>
        <w:tc>
          <w:tcPr>
            <w:tcW w:w="7366" w:type="dxa"/>
            <w:gridSpan w:val="4"/>
            <w:tcBorders>
              <w:top w:val="nil"/>
              <w:left w:val="nil"/>
              <w:bottom w:val="nil"/>
              <w:right w:val="single" w:sz="4" w:space="0" w:color="auto"/>
            </w:tcBorders>
          </w:tcPr>
          <w:p w:rsidR="00DE64B4" w:rsidRPr="00E2765C" w:rsidRDefault="00DE64B4" w:rsidP="00041E58">
            <w:pPr>
              <w:spacing w:after="0" w:line="240" w:lineRule="auto"/>
              <w:jc w:val="right"/>
              <w:rPr>
                <w:rFonts w:ascii="Times New Roman" w:hAnsi="Times New Roman"/>
                <w:spacing w:val="-7"/>
                <w:sz w:val="24"/>
                <w:szCs w:val="24"/>
              </w:rPr>
            </w:pPr>
            <w:r w:rsidRPr="004B50D1">
              <w:rPr>
                <w:rFonts w:ascii="Times New Roman" w:hAnsi="Times New Roman"/>
                <w:b/>
                <w:sz w:val="24"/>
                <w:szCs w:val="24"/>
              </w:rPr>
              <w:t>Kopējā piedāvājuma cena ar PVN, EUR:</w:t>
            </w:r>
          </w:p>
        </w:tc>
        <w:tc>
          <w:tcPr>
            <w:tcW w:w="1276" w:type="dxa"/>
            <w:tcBorders>
              <w:left w:val="single" w:sz="4" w:space="0" w:color="auto"/>
            </w:tcBorders>
          </w:tcPr>
          <w:p w:rsidR="00DE64B4" w:rsidRPr="00E2765C" w:rsidRDefault="00DE64B4" w:rsidP="00041E58">
            <w:pPr>
              <w:spacing w:after="0" w:line="240" w:lineRule="auto"/>
              <w:jc w:val="center"/>
              <w:rPr>
                <w:rFonts w:ascii="Times New Roman" w:hAnsi="Times New Roman"/>
                <w:spacing w:val="-7"/>
                <w:sz w:val="24"/>
                <w:szCs w:val="24"/>
              </w:rPr>
            </w:pPr>
          </w:p>
        </w:tc>
      </w:tr>
    </w:tbl>
    <w:p w:rsidR="00DE64B4" w:rsidRPr="004B50D1" w:rsidRDefault="00DE64B4" w:rsidP="00DE64B4">
      <w:pPr>
        <w:spacing w:after="0" w:line="240" w:lineRule="auto"/>
        <w:ind w:right="-1" w:firstLine="426"/>
        <w:jc w:val="both"/>
        <w:rPr>
          <w:rFonts w:ascii="Times New Roman" w:eastAsia="Times New Roman" w:hAnsi="Times New Roman"/>
          <w:sz w:val="24"/>
          <w:szCs w:val="24"/>
          <w:lang w:eastAsia="lv-LV"/>
        </w:rPr>
      </w:pPr>
    </w:p>
    <w:p w:rsidR="00DE64B4" w:rsidRPr="00726BFC" w:rsidRDefault="00DE64B4" w:rsidP="00DE64B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Piedāvātajā cenā</w:t>
      </w:r>
      <w:r w:rsidRPr="00726BFC">
        <w:rPr>
          <w:rFonts w:ascii="Times New Roman" w:eastAsia="Times New Roman" w:hAnsi="Times New Roman"/>
          <w:sz w:val="24"/>
          <w:szCs w:val="24"/>
          <w:lang w:eastAsia="lv-LV"/>
        </w:rPr>
        <w:t xml:space="preserve"> ir iekļautas visas iespējamās izmaksas, kas saistītas ar pakalpojuma veikšanu, tai skaitā iespējamie sadārdzinājumi un visi riski.</w:t>
      </w:r>
    </w:p>
    <w:tbl>
      <w:tblPr>
        <w:tblpPr w:leftFromText="180" w:rightFromText="180" w:vertAnchor="text" w:horzAnchor="margin" w:tblpY="314"/>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379"/>
      </w:tblGrid>
      <w:tr w:rsidR="00DE64B4" w:rsidRPr="004B50D1" w:rsidTr="00041E58">
        <w:trPr>
          <w:trHeight w:val="435"/>
        </w:trPr>
        <w:tc>
          <w:tcPr>
            <w:tcW w:w="1980" w:type="dxa"/>
            <w:shd w:val="clear" w:color="auto" w:fill="BFBFBF"/>
            <w:vAlign w:val="center"/>
          </w:tcPr>
          <w:p w:rsidR="00DE64B4" w:rsidRPr="00726BFC" w:rsidRDefault="00DE64B4" w:rsidP="00041E58">
            <w:pPr>
              <w:spacing w:after="0"/>
              <w:jc w:val="right"/>
              <w:rPr>
                <w:rFonts w:ascii="Times New Roman" w:hAnsi="Times New Roman"/>
                <w:b/>
                <w:bCs/>
                <w:sz w:val="24"/>
                <w:szCs w:val="24"/>
              </w:rPr>
            </w:pPr>
            <w:r w:rsidRPr="00726BFC">
              <w:rPr>
                <w:rFonts w:ascii="Times New Roman" w:hAnsi="Times New Roman"/>
                <w:b/>
                <w:bCs/>
                <w:sz w:val="24"/>
                <w:szCs w:val="24"/>
              </w:rPr>
              <w:t>Vārds, uzvārds:</w:t>
            </w:r>
          </w:p>
        </w:tc>
        <w:tc>
          <w:tcPr>
            <w:tcW w:w="6379" w:type="dxa"/>
            <w:vAlign w:val="center"/>
          </w:tcPr>
          <w:p w:rsidR="00DE64B4" w:rsidRPr="004B50D1" w:rsidRDefault="00DE64B4" w:rsidP="00041E58">
            <w:pPr>
              <w:spacing w:after="0"/>
              <w:jc w:val="center"/>
              <w:rPr>
                <w:rFonts w:ascii="Times New Roman" w:hAnsi="Times New Roman"/>
                <w:bCs/>
                <w:sz w:val="24"/>
                <w:szCs w:val="24"/>
              </w:rPr>
            </w:pPr>
          </w:p>
        </w:tc>
      </w:tr>
      <w:tr w:rsidR="00DE64B4" w:rsidRPr="004B50D1" w:rsidTr="00041E58">
        <w:trPr>
          <w:trHeight w:val="435"/>
        </w:trPr>
        <w:tc>
          <w:tcPr>
            <w:tcW w:w="1980" w:type="dxa"/>
            <w:shd w:val="clear" w:color="auto" w:fill="BFBFBF"/>
            <w:vAlign w:val="center"/>
          </w:tcPr>
          <w:p w:rsidR="00DE64B4" w:rsidRPr="00726BFC" w:rsidRDefault="00DE64B4" w:rsidP="00041E58">
            <w:pPr>
              <w:spacing w:after="0"/>
              <w:jc w:val="right"/>
              <w:rPr>
                <w:rFonts w:ascii="Times New Roman" w:hAnsi="Times New Roman"/>
                <w:b/>
                <w:bCs/>
                <w:sz w:val="24"/>
                <w:szCs w:val="24"/>
              </w:rPr>
            </w:pPr>
            <w:r w:rsidRPr="00726BFC">
              <w:rPr>
                <w:rFonts w:ascii="Times New Roman" w:hAnsi="Times New Roman"/>
                <w:b/>
                <w:bCs/>
                <w:sz w:val="24"/>
                <w:szCs w:val="24"/>
              </w:rPr>
              <w:t>Amats:</w:t>
            </w:r>
          </w:p>
        </w:tc>
        <w:tc>
          <w:tcPr>
            <w:tcW w:w="6379" w:type="dxa"/>
            <w:vAlign w:val="center"/>
          </w:tcPr>
          <w:p w:rsidR="00DE64B4" w:rsidRPr="004B50D1" w:rsidRDefault="00DE64B4" w:rsidP="00041E58">
            <w:pPr>
              <w:spacing w:after="0"/>
              <w:jc w:val="center"/>
              <w:rPr>
                <w:rFonts w:ascii="Times New Roman" w:hAnsi="Times New Roman"/>
                <w:bCs/>
                <w:sz w:val="24"/>
                <w:szCs w:val="24"/>
              </w:rPr>
            </w:pPr>
          </w:p>
        </w:tc>
      </w:tr>
      <w:tr w:rsidR="00DE64B4" w:rsidRPr="004B50D1" w:rsidTr="00041E58">
        <w:trPr>
          <w:trHeight w:val="435"/>
        </w:trPr>
        <w:tc>
          <w:tcPr>
            <w:tcW w:w="1980" w:type="dxa"/>
            <w:shd w:val="clear" w:color="auto" w:fill="BFBFBF"/>
            <w:vAlign w:val="center"/>
          </w:tcPr>
          <w:p w:rsidR="00DE64B4" w:rsidRPr="00726BFC" w:rsidRDefault="00DE64B4" w:rsidP="00041E58">
            <w:pPr>
              <w:spacing w:after="0"/>
              <w:jc w:val="right"/>
              <w:rPr>
                <w:rFonts w:ascii="Times New Roman" w:hAnsi="Times New Roman"/>
                <w:b/>
                <w:bCs/>
                <w:sz w:val="24"/>
                <w:szCs w:val="24"/>
              </w:rPr>
            </w:pPr>
            <w:r w:rsidRPr="00726BFC">
              <w:rPr>
                <w:rFonts w:ascii="Times New Roman" w:hAnsi="Times New Roman"/>
                <w:b/>
                <w:bCs/>
                <w:sz w:val="24"/>
                <w:szCs w:val="24"/>
              </w:rPr>
              <w:t>Paraksts:</w:t>
            </w:r>
          </w:p>
        </w:tc>
        <w:tc>
          <w:tcPr>
            <w:tcW w:w="6379" w:type="dxa"/>
            <w:vAlign w:val="center"/>
          </w:tcPr>
          <w:p w:rsidR="00DE64B4" w:rsidRPr="004B50D1" w:rsidRDefault="00DE64B4" w:rsidP="00041E58">
            <w:pPr>
              <w:spacing w:after="0"/>
              <w:jc w:val="center"/>
              <w:rPr>
                <w:rFonts w:ascii="Times New Roman" w:hAnsi="Times New Roman"/>
                <w:bCs/>
                <w:sz w:val="24"/>
                <w:szCs w:val="24"/>
              </w:rPr>
            </w:pPr>
          </w:p>
        </w:tc>
      </w:tr>
      <w:tr w:rsidR="00DE64B4" w:rsidRPr="004B50D1" w:rsidTr="00041E58">
        <w:trPr>
          <w:trHeight w:val="435"/>
        </w:trPr>
        <w:tc>
          <w:tcPr>
            <w:tcW w:w="1980" w:type="dxa"/>
            <w:shd w:val="clear" w:color="auto" w:fill="BFBFBF"/>
            <w:vAlign w:val="center"/>
          </w:tcPr>
          <w:p w:rsidR="00DE64B4" w:rsidRPr="00726BFC" w:rsidRDefault="00DE64B4" w:rsidP="00041E58">
            <w:pPr>
              <w:spacing w:after="0"/>
              <w:jc w:val="right"/>
              <w:rPr>
                <w:rFonts w:ascii="Times New Roman" w:hAnsi="Times New Roman"/>
                <w:b/>
                <w:bCs/>
                <w:sz w:val="24"/>
                <w:szCs w:val="24"/>
              </w:rPr>
            </w:pPr>
            <w:r w:rsidRPr="00726BFC">
              <w:rPr>
                <w:rFonts w:ascii="Times New Roman" w:hAnsi="Times New Roman"/>
                <w:b/>
                <w:bCs/>
                <w:sz w:val="24"/>
                <w:szCs w:val="24"/>
              </w:rPr>
              <w:t>Datums:</w:t>
            </w:r>
          </w:p>
        </w:tc>
        <w:tc>
          <w:tcPr>
            <w:tcW w:w="6379" w:type="dxa"/>
            <w:vAlign w:val="center"/>
          </w:tcPr>
          <w:p w:rsidR="00DE64B4" w:rsidRPr="004B50D1" w:rsidRDefault="00DE64B4" w:rsidP="00041E58">
            <w:pPr>
              <w:spacing w:after="0"/>
              <w:jc w:val="center"/>
              <w:rPr>
                <w:rFonts w:ascii="Times New Roman" w:hAnsi="Times New Roman"/>
                <w:bCs/>
                <w:sz w:val="24"/>
                <w:szCs w:val="24"/>
              </w:rPr>
            </w:pPr>
          </w:p>
        </w:tc>
      </w:tr>
    </w:tbl>
    <w:p w:rsidR="00DE64B4" w:rsidRPr="004B50D1" w:rsidRDefault="00DE64B4" w:rsidP="00DE64B4">
      <w:pPr>
        <w:spacing w:after="0" w:line="240" w:lineRule="auto"/>
        <w:ind w:right="-1"/>
        <w:jc w:val="both"/>
        <w:rPr>
          <w:rFonts w:ascii="Times New Roman" w:eastAsia="TimesNewRoman" w:hAnsi="Times New Roman"/>
          <w:sz w:val="24"/>
          <w:szCs w:val="24"/>
          <w:lang w:eastAsia="lv-LV"/>
        </w:rPr>
      </w:pPr>
    </w:p>
    <w:p w:rsidR="00DE64B4" w:rsidRDefault="00DE64B4" w:rsidP="00DE64B4">
      <w:pPr>
        <w:spacing w:after="160" w:line="259" w:lineRule="auto"/>
      </w:pPr>
      <w:bookmarkStart w:id="0" w:name="_GoBack"/>
      <w:bookmarkEnd w:id="0"/>
    </w:p>
    <w:sectPr w:rsidR="00DE64B4" w:rsidSect="007E3F70">
      <w:pgSz w:w="11906" w:h="16838"/>
      <w:pgMar w:top="1440" w:right="1800" w:bottom="1440" w:left="1800" w:header="709"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F3DD1"/>
    <w:multiLevelType w:val="multilevel"/>
    <w:tmpl w:val="7C763DEC"/>
    <w:lvl w:ilvl="0">
      <w:start w:val="12"/>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2C086F95"/>
    <w:multiLevelType w:val="multilevel"/>
    <w:tmpl w:val="CFA0E0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2622C5"/>
    <w:multiLevelType w:val="hybridMultilevel"/>
    <w:tmpl w:val="C6F88C1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C722F96"/>
    <w:multiLevelType w:val="multilevel"/>
    <w:tmpl w:val="273A2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1F2F81"/>
    <w:multiLevelType w:val="multilevel"/>
    <w:tmpl w:val="2D42847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313D28"/>
    <w:multiLevelType w:val="multilevel"/>
    <w:tmpl w:val="EE4C8E9A"/>
    <w:lvl w:ilvl="0">
      <w:start w:val="11"/>
      <w:numFmt w:val="decimal"/>
      <w:lvlText w:val="%1"/>
      <w:lvlJc w:val="left"/>
      <w:pPr>
        <w:ind w:left="420" w:hanging="420"/>
      </w:pPr>
      <w:rPr>
        <w:rFonts w:hint="default"/>
      </w:rPr>
    </w:lvl>
    <w:lvl w:ilvl="1">
      <w:start w:val="1"/>
      <w:numFmt w:val="decimal"/>
      <w:lvlText w:val="%1.%2"/>
      <w:lvlJc w:val="left"/>
      <w:pPr>
        <w:ind w:left="1212" w:hanging="42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471533F8"/>
    <w:multiLevelType w:val="multilevel"/>
    <w:tmpl w:val="72080C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95854"/>
    <w:multiLevelType w:val="multilevel"/>
    <w:tmpl w:val="8BC21A00"/>
    <w:lvl w:ilvl="0">
      <w:start w:val="9"/>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57B50B8C"/>
    <w:multiLevelType w:val="hybridMultilevel"/>
    <w:tmpl w:val="C6F88C1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77F71C69"/>
    <w:multiLevelType w:val="multilevel"/>
    <w:tmpl w:val="6330A9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BB54CF"/>
    <w:multiLevelType w:val="hybridMultilevel"/>
    <w:tmpl w:val="601C69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FC7461"/>
    <w:multiLevelType w:val="multilevel"/>
    <w:tmpl w:val="BBF647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11"/>
  </w:num>
  <w:num w:numId="4">
    <w:abstractNumId w:val="6"/>
  </w:num>
  <w:num w:numId="5">
    <w:abstractNumId w:val="9"/>
  </w:num>
  <w:num w:numId="6">
    <w:abstractNumId w:val="1"/>
  </w:num>
  <w:num w:numId="7">
    <w:abstractNumId w:val="7"/>
  </w:num>
  <w:num w:numId="8">
    <w:abstractNumId w:val="4"/>
  </w:num>
  <w:num w:numId="9">
    <w:abstractNumId w:val="5"/>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C"/>
    <w:rsid w:val="004D5874"/>
    <w:rsid w:val="00A152FC"/>
    <w:rsid w:val="00DE64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07022-D06B-4EF9-94EE-855A58F5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64B4"/>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qFormat/>
    <w:rsid w:val="00DE64B4"/>
    <w:pPr>
      <w:ind w:left="720"/>
      <w:contextualSpacing/>
    </w:pPr>
  </w:style>
  <w:style w:type="table" w:styleId="Reatabula">
    <w:name w:val="Table Grid"/>
    <w:basedOn w:val="Parastatabula"/>
    <w:uiPriority w:val="39"/>
    <w:rsid w:val="00DE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locked/>
    <w:rsid w:val="00DE64B4"/>
    <w:rPr>
      <w:rFonts w:ascii="Calibri" w:eastAsia="Calibri" w:hAnsi="Calibri" w:cs="Times New Roman"/>
    </w:rPr>
  </w:style>
  <w:style w:type="character" w:styleId="Hipersaite">
    <w:name w:val="Hyperlink"/>
    <w:basedOn w:val="Noklusjumarindkopasfonts"/>
    <w:uiPriority w:val="99"/>
    <w:unhideWhenUsed/>
    <w:rsid w:val="00DE64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na.mala@bausk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3678</Words>
  <Characters>2097</Characters>
  <Application>Microsoft Office Word</Application>
  <DocSecurity>0</DocSecurity>
  <Lines>17</Lines>
  <Paragraphs>11</Paragraphs>
  <ScaleCrop>false</ScaleCrop>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Māla</dc:creator>
  <cp:keywords/>
  <dc:description/>
  <cp:lastModifiedBy>Elīna Māla</cp:lastModifiedBy>
  <cp:revision>2</cp:revision>
  <dcterms:created xsi:type="dcterms:W3CDTF">2022-05-06T06:48:00Z</dcterms:created>
  <dcterms:modified xsi:type="dcterms:W3CDTF">2022-05-06T06:48:00Z</dcterms:modified>
</cp:coreProperties>
</file>